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尿素年度招标书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widowControl/>
        <w:shd w:val="clear" w:color="auto" w:fill="FFFFFF"/>
        <w:kinsoku/>
        <w:wordWrap/>
        <w:overflowPunct/>
        <w:topLinePunct w:val="0"/>
        <w:autoSpaceDE/>
        <w:autoSpaceDN/>
        <w:bidi w:val="0"/>
        <w:spacing w:before="156" w:line="360" w:lineRule="auto"/>
        <w:jc w:val="center"/>
        <w:textAlignment w:val="auto"/>
        <w:rPr>
          <w:rFonts w:ascii="宋体" w:hAnsi="宋体" w:cs="Arial"/>
          <w:sz w:val="24"/>
          <w:szCs w:val="24"/>
        </w:rPr>
      </w:pPr>
      <w:r>
        <w:rPr>
          <w:rFonts w:hint="eastAsia" w:ascii="宋体" w:hAnsi="宋体" w:cs="Arial"/>
          <w:sz w:val="24"/>
          <w:szCs w:val="24"/>
        </w:rPr>
        <w:t>鑫广绿环再生资源股份有限公司现对尿素进行年度招标，特邀请贵公司参加投标。</w:t>
      </w:r>
    </w:p>
    <w:p>
      <w:pPr>
        <w:keepNext w:val="0"/>
        <w:keepLines w:val="0"/>
        <w:pageBreakBefore w:val="0"/>
        <w:widowControl/>
        <w:numPr>
          <w:ilvl w:val="0"/>
          <w:numId w:val="1"/>
        </w:numPr>
        <w:shd w:val="clear" w:color="auto" w:fill="FFFFFF"/>
        <w:kinsoku/>
        <w:wordWrap/>
        <w:overflowPunct/>
        <w:topLinePunct w:val="0"/>
        <w:autoSpaceDE/>
        <w:autoSpaceDN/>
        <w:bidi w:val="0"/>
        <w:spacing w:before="156" w:line="360" w:lineRule="auto"/>
        <w:ind w:firstLine="118"/>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项目简介：</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项目内容：尿素年度招标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 提供产品出厂合格证书。</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27</w:t>
      </w:r>
      <w:r>
        <w:rPr>
          <w:rFonts w:hint="eastAsia" w:ascii="宋体" w:hAnsi="宋体" w:cs="Arial"/>
          <w:sz w:val="24"/>
          <w:szCs w:val="24"/>
        </w:rPr>
        <w:t>日（周一）。</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3.6技术答疑部门：于经理（电话13583522631）</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 鑫广绿环再生资源股份有限公司</w:t>
      </w:r>
      <w:r>
        <w:rPr>
          <w:rFonts w:ascii="宋体" w:hAnsi="宋体" w:cs="Arial"/>
          <w:sz w:val="24"/>
          <w:szCs w:val="24"/>
        </w:rPr>
        <w:t xml:space="preserve">  </w:t>
      </w:r>
      <w:r>
        <w:rPr>
          <w:rFonts w:hint="eastAsia" w:ascii="宋体" w:hAnsi="宋体" w:cs="Arial"/>
          <w:sz w:val="24"/>
          <w:szCs w:val="24"/>
          <w:lang w:val="en-US" w:eastAsia="zh-CN"/>
        </w:rPr>
        <w:t>三</w:t>
      </w:r>
      <w:r>
        <w:rPr>
          <w:rFonts w:hint="eastAsia" w:ascii="宋体" w:hAnsi="宋体" w:cs="Arial"/>
          <w:sz w:val="24"/>
          <w:szCs w:val="24"/>
        </w:rPr>
        <w:t>楼</w:t>
      </w:r>
      <w:r>
        <w:rPr>
          <w:rFonts w:hint="eastAsia" w:ascii="宋体" w:hAnsi="宋体" w:cs="Arial"/>
          <w:sz w:val="24"/>
          <w:szCs w:val="24"/>
          <w:lang w:val="en-US" w:eastAsia="zh-CN"/>
        </w:rPr>
        <w:t>审计办公室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本招标文件仅适用与本次投标所叙述颗粒尿素</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numPr>
          <w:ilvl w:val="0"/>
          <w:numId w:val="2"/>
        </w:numPr>
        <w:shd w:val="clear" w:color="auto" w:fill="FFFFFF"/>
        <w:kinsoku/>
        <w:wordWrap/>
        <w:overflowPunct/>
        <w:topLinePunct w:val="0"/>
        <w:autoSpaceDE/>
        <w:autoSpaceDN/>
        <w:bidi w:val="0"/>
        <w:spacing w:before="156"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投标文件：</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val="en-US" w:eastAsia="zh-CN"/>
        </w:rPr>
        <w:t>或M+3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尿素</w:t>
      </w:r>
    </w:p>
    <w:tbl>
      <w:tblPr>
        <w:tblStyle w:val="5"/>
        <w:tblW w:w="9762" w:type="dxa"/>
        <w:tblInd w:w="-1241" w:type="dxa"/>
        <w:shd w:val="clear" w:color="auto" w:fill="FFFFFF"/>
        <w:tblLayout w:type="autofit"/>
        <w:tblCellMar>
          <w:top w:w="0" w:type="dxa"/>
          <w:left w:w="0" w:type="dxa"/>
          <w:bottom w:w="0" w:type="dxa"/>
          <w:right w:w="0" w:type="dxa"/>
        </w:tblCellMar>
      </w:tblPr>
      <w:tblGrid>
        <w:gridCol w:w="1376"/>
        <w:gridCol w:w="2241"/>
        <w:gridCol w:w="993"/>
        <w:gridCol w:w="1970"/>
        <w:gridCol w:w="1446"/>
        <w:gridCol w:w="723"/>
        <w:gridCol w:w="1013"/>
      </w:tblGrid>
      <w:tr>
        <w:tblPrEx>
          <w:shd w:val="clear" w:color="auto" w:fill="FFFFFF"/>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38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预估出厂价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（含港杂费、运费、包装费、利润等所有）</w:t>
            </w:r>
          </w:p>
        </w:tc>
      </w:tr>
      <w:tr>
        <w:tblPrEx>
          <w:tblCellMar>
            <w:top w:w="0" w:type="dxa"/>
            <w:left w:w="0" w:type="dxa"/>
            <w:bottom w:w="0" w:type="dxa"/>
            <w:right w:w="0" w:type="dxa"/>
          </w:tblCellMar>
        </w:tblPrEx>
        <w:trPr>
          <w:trHeight w:val="142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ascii="Calibri" w:hAnsi="Calibri" w:eastAsia="微软雅黑" w:cs="宋体"/>
                <w:color w:val="000000"/>
                <w:kern w:val="0"/>
                <w:szCs w:val="21"/>
              </w:rPr>
            </w:pPr>
            <w:r>
              <w:rPr>
                <w:rFonts w:hint="eastAsia" w:ascii="宋体" w:hAnsi="宋体" w:cs="Arial"/>
                <w:sz w:val="24"/>
                <w:szCs w:val="24"/>
              </w:rPr>
              <w:t>尿素</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颗粒状，氮含量大于46%</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预算加价限价：</w:t>
            </w:r>
            <w:r>
              <w:rPr>
                <w:rFonts w:ascii="Calibri" w:hAnsi="Calibri" w:eastAsia="微软雅黑" w:cs="宋体"/>
                <w:color w:val="000000"/>
                <w:kern w:val="0"/>
                <w:szCs w:val="21"/>
              </w:rPr>
              <w:t> </w:t>
            </w:r>
            <w:r>
              <w:rPr>
                <w:rFonts w:hint="eastAsia" w:ascii="Calibri" w:hAnsi="Calibri" w:eastAsia="微软雅黑" w:cs="宋体"/>
                <w:color w:val="000000"/>
                <w:kern w:val="0"/>
                <w:szCs w:val="21"/>
                <w:lang w:val="en-US" w:eastAsia="zh-CN"/>
              </w:rPr>
              <w:t>480元/吨内</w:t>
            </w:r>
            <w:bookmarkStart w:id="0" w:name="_GoBack"/>
            <w:bookmarkEnd w:id="0"/>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备注：1</w:t>
      </w:r>
      <w:r>
        <w:rPr>
          <w:rFonts w:hint="eastAsia" w:asciiTheme="minorEastAsia" w:hAnsiTheme="minorEastAsia" w:cstheme="minorEastAsia"/>
          <w:b/>
          <w:bCs/>
          <w:color w:val="FF0000"/>
          <w:kern w:val="0"/>
          <w:sz w:val="24"/>
          <w:szCs w:val="24"/>
          <w:lang w:eastAsia="zh-CN"/>
        </w:rPr>
        <w:t>、</w:t>
      </w:r>
      <w:r>
        <w:rPr>
          <w:rFonts w:hint="eastAsia" w:asciiTheme="minorEastAsia" w:hAnsiTheme="minorEastAsia" w:eastAsiaTheme="minorEastAsia" w:cstheme="minorEastAsia"/>
          <w:b/>
          <w:bCs/>
          <w:color w:val="FF0000"/>
          <w:kern w:val="0"/>
          <w:sz w:val="24"/>
          <w:szCs w:val="24"/>
        </w:rPr>
        <w:t>本页必须加盖公章</w:t>
      </w:r>
      <w:r>
        <w:rPr>
          <w:rFonts w:hint="eastAsia" w:asciiTheme="minorEastAsia" w:hAnsiTheme="minorEastAsia" w:cstheme="minorEastAsia"/>
          <w:b/>
          <w:bCs/>
          <w:color w:val="FF0000"/>
          <w:kern w:val="0"/>
          <w:sz w:val="24"/>
          <w:szCs w:val="24"/>
          <w:lang w:eastAsia="zh-CN"/>
        </w:rPr>
        <w:t>。</w:t>
      </w:r>
    </w:p>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2、此报价包含13%或3%增值税发票和运费</w:t>
      </w:r>
      <w:r>
        <w:rPr>
          <w:rFonts w:hint="eastAsia" w:asciiTheme="minorEastAsia" w:hAnsiTheme="minorEastAsia" w:cstheme="minorEastAsia"/>
          <w:b/>
          <w:bCs/>
          <w:color w:val="FF0000"/>
          <w:kern w:val="0"/>
          <w:sz w:val="24"/>
          <w:szCs w:val="24"/>
          <w:lang w:eastAsia="zh-CN"/>
        </w:rPr>
        <w:t>。</w:t>
      </w:r>
    </w:p>
    <w:p>
      <w:pPr>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3</w:t>
      </w:r>
      <w:r>
        <w:rPr>
          <w:rFonts w:hint="eastAsia" w:asciiTheme="minorEastAsia" w:hAnsiTheme="minorEastAsia" w:cstheme="minorEastAsia"/>
          <w:b/>
          <w:bCs/>
          <w:color w:val="FF0000"/>
          <w:sz w:val="24"/>
          <w:szCs w:val="24"/>
          <w:lang w:eastAsia="zh-CN"/>
        </w:rPr>
        <w:t>、</w:t>
      </w:r>
      <w:r>
        <w:rPr>
          <w:rFonts w:hint="eastAsia" w:asciiTheme="minorEastAsia" w:hAnsiTheme="minorEastAsia" w:eastAsiaTheme="minorEastAsia" w:cstheme="minorEastAsia"/>
          <w:b/>
          <w:bCs/>
          <w:color w:val="FF0000"/>
          <w:sz w:val="24"/>
          <w:szCs w:val="24"/>
        </w:rPr>
        <w:t>出厂价参考生意社报价，在满足相关要求的前提下，选择加价幅度最低者为中标方。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4、随标书附带相关的业绩资料。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6B765"/>
    <w:multiLevelType w:val="singleLevel"/>
    <w:tmpl w:val="8446B765"/>
    <w:lvl w:ilvl="0" w:tentative="0">
      <w:start w:val="8"/>
      <w:numFmt w:val="decimal"/>
      <w:suff w:val="nothing"/>
      <w:lvlText w:val="%1、"/>
      <w:lvlJc w:val="left"/>
    </w:lvl>
  </w:abstractNum>
  <w:abstractNum w:abstractNumId="1">
    <w:nsid w:val="ACACADB2"/>
    <w:multiLevelType w:val="singleLevel"/>
    <w:tmpl w:val="ACACADB2"/>
    <w:lvl w:ilvl="0" w:tentative="0">
      <w:start w:val="4"/>
      <w:numFmt w:val="decimal"/>
      <w:suff w:val="nothing"/>
      <w:lvlText w:val="%1、"/>
      <w:lvlJc w:val="left"/>
    </w:lvl>
  </w:abstractNum>
  <w:abstractNum w:abstractNumId="2">
    <w:nsid w:val="FAE68A42"/>
    <w:multiLevelType w:val="singleLevel"/>
    <w:tmpl w:val="FAE68A4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19B7"/>
    <w:rsid w:val="00045592"/>
    <w:rsid w:val="00071144"/>
    <w:rsid w:val="000A2EF0"/>
    <w:rsid w:val="000C0250"/>
    <w:rsid w:val="000C382A"/>
    <w:rsid w:val="000C410F"/>
    <w:rsid w:val="000D681A"/>
    <w:rsid w:val="000E235B"/>
    <w:rsid w:val="000E563C"/>
    <w:rsid w:val="000F5A16"/>
    <w:rsid w:val="00142897"/>
    <w:rsid w:val="00144BCF"/>
    <w:rsid w:val="00156F61"/>
    <w:rsid w:val="00156F80"/>
    <w:rsid w:val="001742A8"/>
    <w:rsid w:val="00175A9D"/>
    <w:rsid w:val="00181E36"/>
    <w:rsid w:val="001B15F0"/>
    <w:rsid w:val="001B1A0D"/>
    <w:rsid w:val="00224475"/>
    <w:rsid w:val="0025310E"/>
    <w:rsid w:val="00267035"/>
    <w:rsid w:val="00273F96"/>
    <w:rsid w:val="00286795"/>
    <w:rsid w:val="002B31FF"/>
    <w:rsid w:val="002F417D"/>
    <w:rsid w:val="00300EAA"/>
    <w:rsid w:val="00304760"/>
    <w:rsid w:val="003057A3"/>
    <w:rsid w:val="003204E2"/>
    <w:rsid w:val="003271A4"/>
    <w:rsid w:val="003318C2"/>
    <w:rsid w:val="00335472"/>
    <w:rsid w:val="00344F57"/>
    <w:rsid w:val="003509A1"/>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39DE"/>
    <w:rsid w:val="004D478D"/>
    <w:rsid w:val="004E4E03"/>
    <w:rsid w:val="00505527"/>
    <w:rsid w:val="00512E43"/>
    <w:rsid w:val="005131ED"/>
    <w:rsid w:val="005209B5"/>
    <w:rsid w:val="00525CA2"/>
    <w:rsid w:val="0055136E"/>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30A08"/>
    <w:rsid w:val="007319C9"/>
    <w:rsid w:val="0074107E"/>
    <w:rsid w:val="00755B9E"/>
    <w:rsid w:val="0077339E"/>
    <w:rsid w:val="00781B4F"/>
    <w:rsid w:val="00785693"/>
    <w:rsid w:val="00791BE1"/>
    <w:rsid w:val="007E7C73"/>
    <w:rsid w:val="00812CD2"/>
    <w:rsid w:val="008329EB"/>
    <w:rsid w:val="00832F80"/>
    <w:rsid w:val="00845F49"/>
    <w:rsid w:val="00852484"/>
    <w:rsid w:val="00855D00"/>
    <w:rsid w:val="008607B3"/>
    <w:rsid w:val="008733B6"/>
    <w:rsid w:val="00883654"/>
    <w:rsid w:val="008A27DE"/>
    <w:rsid w:val="008E63AE"/>
    <w:rsid w:val="008F5810"/>
    <w:rsid w:val="008F6DFA"/>
    <w:rsid w:val="00970AEC"/>
    <w:rsid w:val="009A1747"/>
    <w:rsid w:val="009A4198"/>
    <w:rsid w:val="009F10BA"/>
    <w:rsid w:val="00A1247B"/>
    <w:rsid w:val="00A12AA4"/>
    <w:rsid w:val="00A15A8D"/>
    <w:rsid w:val="00A4367E"/>
    <w:rsid w:val="00A54250"/>
    <w:rsid w:val="00A557E9"/>
    <w:rsid w:val="00A74A75"/>
    <w:rsid w:val="00A75594"/>
    <w:rsid w:val="00AD766D"/>
    <w:rsid w:val="00B2599F"/>
    <w:rsid w:val="00B67268"/>
    <w:rsid w:val="00B809B5"/>
    <w:rsid w:val="00B85243"/>
    <w:rsid w:val="00B9759D"/>
    <w:rsid w:val="00BA614A"/>
    <w:rsid w:val="00BE5B46"/>
    <w:rsid w:val="00C07DC0"/>
    <w:rsid w:val="00C202F1"/>
    <w:rsid w:val="00C30C33"/>
    <w:rsid w:val="00C57EEE"/>
    <w:rsid w:val="00C60778"/>
    <w:rsid w:val="00C7415B"/>
    <w:rsid w:val="00C806C3"/>
    <w:rsid w:val="00C8742D"/>
    <w:rsid w:val="00CC2F22"/>
    <w:rsid w:val="00CD4BD3"/>
    <w:rsid w:val="00CE21E2"/>
    <w:rsid w:val="00CE5376"/>
    <w:rsid w:val="00D075E8"/>
    <w:rsid w:val="00D20D5C"/>
    <w:rsid w:val="00D2699D"/>
    <w:rsid w:val="00D36004"/>
    <w:rsid w:val="00D43021"/>
    <w:rsid w:val="00D47B16"/>
    <w:rsid w:val="00D72013"/>
    <w:rsid w:val="00D72A95"/>
    <w:rsid w:val="00D73AF0"/>
    <w:rsid w:val="00D778C0"/>
    <w:rsid w:val="00D97BEB"/>
    <w:rsid w:val="00DC24E1"/>
    <w:rsid w:val="00DE5125"/>
    <w:rsid w:val="00E134CD"/>
    <w:rsid w:val="00E24C0B"/>
    <w:rsid w:val="00E26BE5"/>
    <w:rsid w:val="00E66C88"/>
    <w:rsid w:val="00E77A0A"/>
    <w:rsid w:val="00E839AF"/>
    <w:rsid w:val="00E87099"/>
    <w:rsid w:val="00EB1C34"/>
    <w:rsid w:val="00EB200D"/>
    <w:rsid w:val="00EC1B56"/>
    <w:rsid w:val="00EC2EDB"/>
    <w:rsid w:val="00EC448C"/>
    <w:rsid w:val="00EE71BC"/>
    <w:rsid w:val="00F0499C"/>
    <w:rsid w:val="00F1034D"/>
    <w:rsid w:val="00F25100"/>
    <w:rsid w:val="00F707F1"/>
    <w:rsid w:val="00F75C49"/>
    <w:rsid w:val="00F8144C"/>
    <w:rsid w:val="00F81E7A"/>
    <w:rsid w:val="00FA433A"/>
    <w:rsid w:val="00FC2D69"/>
    <w:rsid w:val="00FC447A"/>
    <w:rsid w:val="00FF3A97"/>
    <w:rsid w:val="00FF7CCF"/>
    <w:rsid w:val="012C3198"/>
    <w:rsid w:val="023D3CEF"/>
    <w:rsid w:val="0D5313B3"/>
    <w:rsid w:val="1505498A"/>
    <w:rsid w:val="26442D3B"/>
    <w:rsid w:val="27AD15A3"/>
    <w:rsid w:val="2D517E6D"/>
    <w:rsid w:val="30C47C02"/>
    <w:rsid w:val="3E713B01"/>
    <w:rsid w:val="419215CF"/>
    <w:rsid w:val="4685178A"/>
    <w:rsid w:val="4D252B78"/>
    <w:rsid w:val="60142E1A"/>
    <w:rsid w:val="67AE4B2B"/>
    <w:rsid w:val="6AA83F04"/>
    <w:rsid w:val="6C15242E"/>
    <w:rsid w:val="6EDC6833"/>
    <w:rsid w:val="6EE37FFA"/>
    <w:rsid w:val="79C54D55"/>
    <w:rsid w:val="7E0D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331</Words>
  <Characters>1893</Characters>
  <Lines>15</Lines>
  <Paragraphs>4</Paragraphs>
  <TotalTime>1</TotalTime>
  <ScaleCrop>false</ScaleCrop>
  <LinksUpToDate>false</LinksUpToDate>
  <CharactersWithSpaces>2220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2023-02-28T06:35:53Z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54C8F9372B8245C7BBACD0EDCFDE500F</vt:lpwstr>
  </property>
</Properties>
</file>