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530" w:firstLineChars="7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通顺场地购买小五吨叉车项目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通顺场地购买小五吨叉车项目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通顺场地购买小五吨叉车项目项目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r>
        <w:rPr>
          <w:rFonts w:hint="eastAsia" w:ascii="宋体" w:hAnsi="宋体" w:eastAsia="宋体" w:cs="宋体"/>
          <w:color w:val="000000"/>
          <w:kern w:val="0"/>
          <w:sz w:val="24"/>
          <w:szCs w:val="24"/>
          <w:lang w:val="en-US" w:eastAsia="zh-CN"/>
        </w:rPr>
        <w:t>B</w:t>
      </w:r>
      <w:r>
        <w:rPr>
          <w:rFonts w:hint="eastAsia" w:ascii="宋体" w:hAnsi="宋体" w:eastAsia="宋体" w:cs="宋体"/>
          <w:color w:val="000000"/>
          <w:kern w:val="0"/>
          <w:sz w:val="24"/>
          <w:szCs w:val="24"/>
        </w:rPr>
        <w:t>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2</w:t>
      </w:r>
      <w:r>
        <w:rPr>
          <w:rFonts w:hint="eastAsia" w:ascii="宋体" w:hAnsi="宋体" w:cs="Arial"/>
          <w:sz w:val="24"/>
          <w:szCs w:val="24"/>
        </w:rPr>
        <w:t>年</w:t>
      </w:r>
      <w:r>
        <w:rPr>
          <w:rFonts w:hint="eastAsia" w:ascii="宋体" w:hAnsi="宋体" w:cs="Arial"/>
          <w:sz w:val="24"/>
          <w:szCs w:val="24"/>
          <w:lang w:val="en-US" w:eastAsia="zh-CN"/>
        </w:rPr>
        <w:t>7</w:t>
      </w:r>
      <w:r>
        <w:rPr>
          <w:rFonts w:hint="eastAsia" w:ascii="宋体" w:hAnsi="宋体" w:cs="Arial"/>
          <w:sz w:val="24"/>
          <w:szCs w:val="24"/>
        </w:rPr>
        <w:t>月</w:t>
      </w:r>
      <w:r>
        <w:rPr>
          <w:rFonts w:hint="eastAsia" w:ascii="宋体" w:hAnsi="宋体" w:cs="Arial"/>
          <w:sz w:val="24"/>
          <w:szCs w:val="24"/>
          <w:lang w:val="en-US" w:eastAsia="zh-CN"/>
        </w:rPr>
        <w:t>8</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14</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bookmarkStart w:id="0" w:name="_GoBack"/>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14</w:t>
      </w:r>
      <w:r>
        <w:rPr>
          <w:rFonts w:hint="eastAsia" w:ascii="宋体" w:hAnsi="宋体" w:cs="Arial"/>
          <w:color w:val="FF0000"/>
          <w:sz w:val="24"/>
          <w:szCs w:val="24"/>
        </w:rPr>
        <w:t>日14：</w:t>
      </w:r>
      <w:r>
        <w:rPr>
          <w:rFonts w:hint="eastAsia" w:ascii="宋体" w:hAnsi="宋体" w:cs="Arial"/>
          <w:color w:val="FF0000"/>
          <w:sz w:val="24"/>
          <w:szCs w:val="24"/>
          <w:lang w:val="en-US" w:eastAsia="zh-CN"/>
        </w:rPr>
        <w:t>3</w:t>
      </w:r>
      <w:r>
        <w:rPr>
          <w:rFonts w:hint="eastAsia" w:ascii="宋体" w:hAnsi="宋体" w:cs="Arial"/>
          <w:color w:val="FF0000"/>
          <w:sz w:val="24"/>
          <w:szCs w:val="24"/>
        </w:rPr>
        <w:t>0</w:t>
      </w:r>
      <w:bookmarkEnd w:id="0"/>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cs="Arial"/>
          <w:sz w:val="24"/>
          <w:szCs w:val="24"/>
          <w:lang w:val="en-US" w:eastAsia="zh-CN"/>
        </w:rPr>
        <w:t>通顺场地购买小五吨叉车项目项目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vertAlign w:val="superscript"/>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通顺场地购买小五吨叉车项目</w:t>
      </w:r>
    </w:p>
    <w:tbl>
      <w:tblPr>
        <w:tblStyle w:val="5"/>
        <w:tblpPr w:leftFromText="180" w:rightFromText="180" w:vertAnchor="text" w:horzAnchor="page" w:tblpX="591" w:tblpY="55"/>
        <w:tblOverlap w:val="never"/>
        <w:tblW w:w="5000" w:type="pct"/>
        <w:tblInd w:w="0" w:type="dxa"/>
        <w:shd w:val="clear" w:color="auto" w:fill="FFFFFF"/>
        <w:tblLayout w:type="autofit"/>
        <w:tblCellMar>
          <w:top w:w="0" w:type="dxa"/>
          <w:left w:w="0" w:type="dxa"/>
          <w:bottom w:w="0" w:type="dxa"/>
          <w:right w:w="0" w:type="dxa"/>
        </w:tblCellMar>
      </w:tblPr>
      <w:tblGrid>
        <w:gridCol w:w="1769"/>
        <w:gridCol w:w="1434"/>
        <w:gridCol w:w="1072"/>
        <w:gridCol w:w="1549"/>
        <w:gridCol w:w="3053"/>
        <w:gridCol w:w="1805"/>
      </w:tblGrid>
      <w:tr>
        <w:tblPrEx>
          <w:shd w:val="clear" w:color="auto" w:fill="FFFFFF"/>
          <w:tblCellMar>
            <w:top w:w="0" w:type="dxa"/>
            <w:left w:w="0" w:type="dxa"/>
            <w:bottom w:w="0" w:type="dxa"/>
            <w:right w:w="0" w:type="dxa"/>
          </w:tblCellMar>
        </w:tblPrEx>
        <w:tc>
          <w:tcPr>
            <w:tcW w:w="2001"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2998"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trHeight w:val="90"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975"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小五吨叉车（标准配置）</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油车</w:t>
            </w: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tblCellMar>
            <w:top w:w="0" w:type="dxa"/>
            <w:left w:w="0" w:type="dxa"/>
            <w:bottom w:w="0" w:type="dxa"/>
            <w:right w:w="0" w:type="dxa"/>
          </w:tblCellMar>
        </w:tblPrEx>
        <w:trPr>
          <w:trHeight w:val="975"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旋转器（180度）</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tblCellMar>
            <w:top w:w="0" w:type="dxa"/>
            <w:left w:w="0" w:type="dxa"/>
            <w:bottom w:w="0" w:type="dxa"/>
            <w:right w:w="0" w:type="dxa"/>
          </w:tblCellMar>
        </w:tblPrEx>
        <w:trPr>
          <w:trHeight w:val="577" w:hRule="atLeast"/>
        </w:trPr>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612" w:hRule="atLeast"/>
        </w:trPr>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rPr>
            </w:pPr>
            <w:r>
              <w:rPr>
                <w:rFonts w:hint="eastAsia" w:ascii="宋体" w:hAnsi="宋体" w:eastAsia="宋体" w:cs="宋体"/>
                <w:b/>
                <w:bCs/>
                <w:color w:val="FF0000"/>
                <w:kern w:val="0"/>
                <w:sz w:val="20"/>
                <w:szCs w:val="20"/>
                <w:lang w:val="en-US" w:eastAsia="zh-CN"/>
              </w:rPr>
              <w:t>注：要求有质保，随标书注明质保时间及方式。</w:t>
            </w:r>
          </w:p>
        </w:tc>
      </w:tr>
      <w:tr>
        <w:tblPrEx>
          <w:tblCellMar>
            <w:top w:w="0" w:type="dxa"/>
            <w:left w:w="0" w:type="dxa"/>
            <w:bottom w:w="0" w:type="dxa"/>
            <w:right w:w="0" w:type="dxa"/>
          </w:tblCellMar>
        </w:tblPrEx>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5%质保金。</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宋体" w:hAnsi="宋体" w:eastAsia="宋体" w:cs="宋体"/>
          <w:b/>
          <w:bCs/>
          <w:color w:val="FF0000"/>
          <w:kern w:val="0"/>
          <w:sz w:val="20"/>
          <w:szCs w:val="20"/>
        </w:rPr>
      </w:pPr>
      <w:r>
        <w:rPr>
          <w:rFonts w:ascii="Calibri" w:hAnsi="Calibri" w:eastAsia="宋体" w:cs="宋体"/>
          <w:color w:val="000000"/>
          <w:kern w:val="0"/>
          <w:szCs w:val="21"/>
        </w:rPr>
        <w:t> </w:t>
      </w: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321D60EF"/>
    <w:rsid w:val="371B52F1"/>
    <w:rsid w:val="3B4A6D6C"/>
    <w:rsid w:val="42330824"/>
    <w:rsid w:val="43292D49"/>
    <w:rsid w:val="489D3E6D"/>
    <w:rsid w:val="48E45DA0"/>
    <w:rsid w:val="505529AD"/>
    <w:rsid w:val="69E7646F"/>
    <w:rsid w:val="6CC512CF"/>
    <w:rsid w:val="6D5C26AD"/>
    <w:rsid w:val="6F5338DA"/>
    <w:rsid w:val="7AF77D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1585</Words>
  <Characters>1722</Characters>
  <Lines>13</Lines>
  <Paragraphs>3</Paragraphs>
  <TotalTime>5</TotalTime>
  <ScaleCrop>false</ScaleCrop>
  <LinksUpToDate>false</LinksUpToDate>
  <CharactersWithSpaces>1747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2022-07-07T06:51:50Z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