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ind w:firstLine="1205" w:firstLineChars="300"/>
        <w:jc w:val="left"/>
        <w:rPr>
          <w:rFonts w:hint="default" w:ascii="宋体" w:hAnsi="宋体" w:cs="Arial"/>
          <w:b/>
          <w:color w:val="000000"/>
          <w:sz w:val="40"/>
          <w:szCs w:val="40"/>
          <w:u w:val="single"/>
          <w:lang w:val="en-US" w:eastAsia="zh-CN"/>
        </w:rPr>
      </w:pPr>
      <w:r>
        <w:rPr>
          <w:rFonts w:hint="eastAsia" w:ascii="宋体" w:hAnsi="宋体" w:cs="Arial"/>
          <w:b/>
          <w:color w:val="000000"/>
          <w:sz w:val="40"/>
          <w:szCs w:val="40"/>
          <w:u w:val="single"/>
          <w:lang w:val="en-US" w:eastAsia="zh-CN"/>
        </w:rPr>
        <w:t>家电拆解X光安检机招标书</w:t>
      </w:r>
    </w:p>
    <w:p>
      <w:pPr>
        <w:widowControl/>
        <w:shd w:val="clear" w:color="auto" w:fill="FFFFFF"/>
        <w:spacing w:before="156" w:line="228" w:lineRule="atLeast"/>
        <w:jc w:val="left"/>
        <w:rPr>
          <w:rFonts w:hint="eastAsia" w:ascii="宋体" w:hAnsi="宋体" w:eastAsia="宋体" w:cs="宋体"/>
          <w:b/>
          <w:color w:val="000000"/>
          <w:kern w:val="0"/>
          <w:sz w:val="24"/>
          <w:szCs w:val="24"/>
        </w:rPr>
      </w:pPr>
    </w:p>
    <w:p>
      <w:pPr>
        <w:widowControl/>
        <w:shd w:val="clear" w:color="auto" w:fill="FFFFFF"/>
        <w:spacing w:before="156" w:line="228" w:lineRule="atLeast"/>
        <w:jc w:val="left"/>
        <w:rPr>
          <w:rFonts w:ascii="宋体" w:hAnsi="宋体" w:cs="Arial"/>
          <w:sz w:val="24"/>
          <w:szCs w:val="24"/>
        </w:rPr>
      </w:pPr>
      <w:r>
        <w:rPr>
          <w:rFonts w:hint="eastAsia" w:ascii="宋体" w:hAnsi="宋体" w:eastAsia="宋体" w:cs="宋体"/>
          <w:b/>
          <w:color w:val="000000"/>
          <w:kern w:val="0"/>
          <w:sz w:val="24"/>
          <w:szCs w:val="24"/>
        </w:rPr>
        <w:t>一、投标邀请</w:t>
      </w:r>
    </w:p>
    <w:p>
      <w:pPr>
        <w:widowControl/>
        <w:shd w:val="clear" w:color="auto" w:fill="FFFFFF"/>
        <w:spacing w:before="156" w:line="228" w:lineRule="atLeast"/>
        <w:jc w:val="center"/>
        <w:rPr>
          <w:rFonts w:ascii="宋体" w:hAnsi="宋体" w:cs="Arial"/>
          <w:sz w:val="24"/>
          <w:szCs w:val="24"/>
        </w:rPr>
      </w:pPr>
      <w:r>
        <w:rPr>
          <w:rFonts w:hint="eastAsia" w:ascii="宋体" w:hAnsi="宋体" w:cs="Arial"/>
          <w:sz w:val="24"/>
          <w:szCs w:val="24"/>
        </w:rPr>
        <w:t>鑫广绿环再生资源股份有限公司现</w:t>
      </w:r>
      <w:r>
        <w:rPr>
          <w:rFonts w:hint="eastAsia" w:ascii="宋体" w:hAnsi="宋体" w:cs="Arial"/>
          <w:sz w:val="24"/>
          <w:szCs w:val="24"/>
          <w:lang w:val="en-US" w:eastAsia="zh-CN"/>
        </w:rPr>
        <w:t>对家电拆解X光安检机进行</w:t>
      </w:r>
      <w:r>
        <w:rPr>
          <w:rFonts w:hint="eastAsia" w:ascii="宋体" w:hAnsi="宋体" w:cs="Arial"/>
          <w:sz w:val="24"/>
          <w:szCs w:val="24"/>
        </w:rPr>
        <w:t>招标，特邀请贵公司参加投标。</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adjustRightInd w:val="0"/>
        <w:snapToGrid w:val="0"/>
        <w:spacing w:beforeLines="50"/>
        <w:ind w:left="240" w:hanging="240" w:hangingChars="100"/>
        <w:rPr>
          <w:rFonts w:hint="default" w:ascii="宋体" w:hAnsi="宋体" w:cs="Arial" w:eastAsiaTheme="minorEastAsia"/>
          <w:sz w:val="24"/>
          <w:szCs w:val="24"/>
          <w:lang w:val="en-US" w:eastAsia="zh-CN"/>
        </w:rPr>
      </w:pPr>
      <w:r>
        <w:rPr>
          <w:rFonts w:hint="eastAsia" w:ascii="宋体" w:hAnsi="宋体" w:eastAsia="宋体" w:cs="宋体"/>
          <w:color w:val="000000"/>
          <w:kern w:val="0"/>
          <w:sz w:val="24"/>
          <w:szCs w:val="24"/>
        </w:rPr>
        <w:t xml:space="preserve"> 1.1 </w:t>
      </w:r>
      <w:r>
        <w:rPr>
          <w:rFonts w:hint="eastAsia" w:ascii="宋体" w:hAnsi="宋体" w:cs="Arial"/>
          <w:sz w:val="24"/>
          <w:szCs w:val="24"/>
        </w:rPr>
        <w:t>项目内容：</w:t>
      </w:r>
      <w:r>
        <w:rPr>
          <w:rFonts w:hint="eastAsia" w:ascii="宋体" w:hAnsi="宋体" w:cs="Arial"/>
          <w:b w:val="0"/>
          <w:bCs/>
          <w:color w:val="000000"/>
          <w:sz w:val="24"/>
          <w:szCs w:val="24"/>
          <w:u w:val="single"/>
          <w:lang w:val="en-US" w:eastAsia="zh-CN"/>
        </w:rPr>
        <w:t>家电拆解X光安检机</w:t>
      </w:r>
    </w:p>
    <w:p>
      <w:pPr>
        <w:widowControl/>
        <w:shd w:val="clear" w:color="auto" w:fill="FFFFFF"/>
        <w:spacing w:before="156" w:line="228" w:lineRule="atLeast"/>
        <w:ind w:left="490" w:hanging="39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1.2项目地址：烟台市开发区开封路8号鑫广绿环再生资源股份有限公司厂区</w:t>
      </w:r>
    </w:p>
    <w:p>
      <w:pPr>
        <w:pStyle w:val="2"/>
      </w:pPr>
      <w:r>
        <w:rPr>
          <w:rFonts w:ascii="Arial" w:hAnsi="Arial" w:eastAsia="宋体" w:cs="Arial"/>
          <w:i w:val="0"/>
          <w:iCs w:val="0"/>
          <w:caps w:val="0"/>
          <w:color w:val="333333"/>
          <w:spacing w:val="0"/>
          <w:sz w:val="21"/>
          <w:szCs w:val="21"/>
          <w:shd w:val="clear" w:fill="FFFFFF"/>
        </w:rPr>
        <w:t> </w:t>
      </w:r>
      <w:r>
        <w:rPr>
          <w:rFonts w:hint="default" w:ascii="Arial" w:hAnsi="Arial" w:eastAsia="宋体" w:cs="Arial"/>
          <w:i w:val="0"/>
          <w:iCs w:val="0"/>
          <w:caps w:val="0"/>
          <w:color w:val="333333"/>
          <w:spacing w:val="0"/>
          <w:sz w:val="21"/>
          <w:szCs w:val="21"/>
          <w:u w:val="none"/>
          <w:shd w:val="clear" w:fill="FFFFFF"/>
        </w:rPr>
        <w:t>http://www.xinguanglvhuan.com/index.php/download/index/sid/906.html</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1.3项目明细：（详见开标一览表）</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widowControl/>
        <w:shd w:val="clear" w:color="auto" w:fill="FFFFFF"/>
        <w:spacing w:before="156" w:line="228" w:lineRule="atLeast"/>
        <w:ind w:left="210" w:leftChars="100" w:firstLine="120" w:firstLineChars="50"/>
        <w:rPr>
          <w:rFonts w:ascii="宋体" w:hAnsi="宋体" w:eastAsia="宋体" w:cs="宋体"/>
          <w:color w:val="000000"/>
          <w:kern w:val="0"/>
          <w:sz w:val="24"/>
          <w:szCs w:val="24"/>
        </w:rPr>
      </w:pPr>
      <w:r>
        <w:rPr>
          <w:rFonts w:hint="eastAsia" w:ascii="宋体" w:hAnsi="宋体" w:eastAsia="宋体" w:cs="宋体"/>
          <w:color w:val="000000"/>
          <w:kern w:val="0"/>
          <w:sz w:val="24"/>
          <w:szCs w:val="24"/>
        </w:rPr>
        <w:t>2.1符合国家和地方的相关要求和规定</w:t>
      </w:r>
    </w:p>
    <w:p>
      <w:pPr>
        <w:adjustRightInd w:val="0"/>
        <w:snapToGrid w:val="0"/>
        <w:spacing w:beforeLines="50" w:line="288" w:lineRule="auto"/>
        <w:ind w:firstLine="360" w:firstLineChars="150"/>
        <w:rPr>
          <w:rFonts w:ascii="宋体" w:hAnsi="宋体" w:cs="Arial"/>
          <w:sz w:val="24"/>
          <w:szCs w:val="24"/>
        </w:rPr>
      </w:pPr>
      <w:r>
        <w:rPr>
          <w:rFonts w:hint="eastAsia" w:ascii="宋体" w:hAnsi="宋体" w:cs="Arial"/>
          <w:sz w:val="24"/>
          <w:szCs w:val="24"/>
        </w:rPr>
        <w:t>2.2投标人须具备专业资质，要求证照齐全，具备制作或者出售及安装标的物的资质。</w:t>
      </w:r>
    </w:p>
    <w:p>
      <w:pPr>
        <w:widowControl/>
        <w:shd w:val="clear" w:color="auto" w:fill="FFFFFF"/>
        <w:spacing w:before="156" w:line="228" w:lineRule="atLeast"/>
        <w:ind w:firstLine="118"/>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21年</w:t>
      </w:r>
      <w:r>
        <w:rPr>
          <w:rFonts w:hint="eastAsia" w:ascii="宋体" w:hAnsi="宋体" w:cs="Arial"/>
          <w:sz w:val="24"/>
          <w:szCs w:val="24"/>
          <w:lang w:val="en-US" w:eastAsia="zh-CN"/>
        </w:rPr>
        <w:t>7</w:t>
      </w:r>
      <w:r>
        <w:rPr>
          <w:rFonts w:hint="eastAsia" w:ascii="宋体" w:hAnsi="宋体" w:cs="Arial"/>
          <w:sz w:val="24"/>
          <w:szCs w:val="24"/>
        </w:rPr>
        <w:t>月</w:t>
      </w:r>
      <w:r>
        <w:rPr>
          <w:rFonts w:hint="eastAsia" w:ascii="宋体" w:hAnsi="宋体" w:cs="Arial"/>
          <w:sz w:val="24"/>
          <w:szCs w:val="24"/>
          <w:lang w:val="en-US" w:eastAsia="zh-CN"/>
        </w:rPr>
        <w:t>13</w:t>
      </w:r>
      <w:r>
        <w:rPr>
          <w:rFonts w:hint="eastAsia" w:ascii="宋体" w:hAnsi="宋体" w:cs="Arial"/>
          <w:sz w:val="24"/>
          <w:szCs w:val="24"/>
        </w:rPr>
        <w:t>日（周</w:t>
      </w:r>
      <w:r>
        <w:rPr>
          <w:rFonts w:hint="eastAsia" w:ascii="宋体" w:hAnsi="宋体" w:cs="Arial"/>
          <w:sz w:val="24"/>
          <w:szCs w:val="24"/>
          <w:lang w:val="en-US" w:eastAsia="zh-CN"/>
        </w:rPr>
        <w:t>二</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21年</w:t>
      </w:r>
      <w:r>
        <w:rPr>
          <w:rFonts w:hint="eastAsia" w:ascii="宋体" w:hAnsi="宋体" w:cs="Arial"/>
          <w:color w:val="FF0000"/>
          <w:sz w:val="24"/>
          <w:szCs w:val="24"/>
          <w:lang w:val="en-US" w:eastAsia="zh-CN"/>
        </w:rPr>
        <w:t>7</w:t>
      </w:r>
      <w:r>
        <w:rPr>
          <w:rFonts w:hint="eastAsia" w:ascii="宋体" w:hAnsi="宋体" w:cs="Arial"/>
          <w:color w:val="FF0000"/>
          <w:sz w:val="24"/>
          <w:szCs w:val="24"/>
        </w:rPr>
        <w:t>月</w:t>
      </w:r>
      <w:r>
        <w:rPr>
          <w:rFonts w:hint="eastAsia" w:ascii="宋体" w:hAnsi="宋体" w:cs="Arial"/>
          <w:color w:val="FF0000"/>
          <w:sz w:val="24"/>
          <w:szCs w:val="24"/>
          <w:lang w:val="en-US" w:eastAsia="zh-CN"/>
        </w:rPr>
        <w:t>20</w:t>
      </w:r>
      <w:r>
        <w:rPr>
          <w:rFonts w:hint="eastAsia" w:ascii="宋体" w:hAnsi="宋体" w:cs="Arial"/>
          <w:color w:val="FF0000"/>
          <w:sz w:val="24"/>
          <w:szCs w:val="24"/>
        </w:rPr>
        <w:t>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w:t>
      </w:r>
      <w:r>
        <w:rPr>
          <w:rFonts w:ascii="宋体" w:hAnsi="宋体" w:cs="Arial"/>
          <w:color w:val="FF0000"/>
          <w:sz w:val="24"/>
          <w:szCs w:val="24"/>
        </w:rPr>
        <w:t xml:space="preserve"> </w:t>
      </w:r>
      <w:r>
        <w:rPr>
          <w:rFonts w:hint="eastAsia" w:ascii="宋体" w:hAnsi="宋体" w:cs="Arial"/>
          <w:color w:val="FF0000"/>
          <w:sz w:val="24"/>
          <w:szCs w:val="24"/>
        </w:rPr>
        <w:t>开发区</w:t>
      </w:r>
      <w:r>
        <w:rPr>
          <w:rFonts w:ascii="宋体" w:hAnsi="宋体" w:cs="Arial"/>
          <w:color w:val="FF0000"/>
          <w:sz w:val="24"/>
          <w:szCs w:val="24"/>
        </w:rPr>
        <w:t xml:space="preserve"> </w:t>
      </w:r>
      <w:r>
        <w:rPr>
          <w:rFonts w:hint="eastAsia" w:ascii="宋体" w:hAnsi="宋体" w:cs="Arial"/>
          <w:color w:val="FF0000"/>
          <w:sz w:val="24"/>
          <w:szCs w:val="24"/>
        </w:rPr>
        <w:t>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Lines="50" w:line="288" w:lineRule="auto"/>
        <w:ind w:left="210" w:leftChars="100"/>
        <w:rPr>
          <w:rFonts w:hint="eastAsia"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w:t>
      </w:r>
      <w:r>
        <w:rPr>
          <w:rFonts w:hint="eastAsia" w:ascii="宋体" w:hAnsi="宋体" w:cs="Arial"/>
          <w:color w:val="000000"/>
          <w:sz w:val="24"/>
          <w:szCs w:val="24"/>
          <w:lang w:val="en-US" w:eastAsia="zh-CN"/>
        </w:rPr>
        <w:t>丛树义</w:t>
      </w:r>
      <w:r>
        <w:rPr>
          <w:rFonts w:hint="eastAsia" w:ascii="宋体" w:hAnsi="宋体" w:cs="Arial"/>
          <w:color w:val="000000"/>
          <w:sz w:val="24"/>
          <w:szCs w:val="24"/>
        </w:rPr>
        <w:t>（手机</w:t>
      </w:r>
      <w:r>
        <w:rPr>
          <w:rFonts w:hint="eastAsia" w:ascii="宋体" w:hAnsi="宋体" w:cs="Arial"/>
          <w:color w:val="000000"/>
          <w:sz w:val="24"/>
          <w:szCs w:val="24"/>
          <w:lang w:val="en-US" w:eastAsia="zh-CN"/>
        </w:rPr>
        <w:t>17362132666</w:t>
      </w:r>
      <w:r>
        <w:rPr>
          <w:rFonts w:hint="eastAsia" w:ascii="宋体" w:hAnsi="宋体" w:cs="Arial"/>
          <w:color w:val="000000"/>
          <w:sz w:val="24"/>
          <w:szCs w:val="24"/>
        </w:rPr>
        <w:t>）。</w:t>
      </w:r>
    </w:p>
    <w:p>
      <w:pPr>
        <w:adjustRightInd w:val="0"/>
        <w:snapToGrid w:val="0"/>
        <w:spacing w:beforeLines="50" w:line="288" w:lineRule="auto"/>
        <w:ind w:left="210" w:leftChars="100"/>
        <w:rPr>
          <w:rFonts w:hint="eastAsia" w:ascii="宋体" w:hAnsi="宋体" w:cs="Arial"/>
          <w:color w:val="000000"/>
          <w:sz w:val="24"/>
          <w:szCs w:val="24"/>
          <w:lang w:val="en-US" w:eastAsia="zh-CN"/>
        </w:rPr>
      </w:pPr>
      <w:r>
        <w:rPr>
          <w:rFonts w:hint="eastAsia" w:ascii="宋体" w:hAnsi="宋体" w:cs="Arial"/>
          <w:color w:val="000000"/>
          <w:sz w:val="24"/>
          <w:szCs w:val="24"/>
          <w:lang w:val="en-US" w:eastAsia="zh-CN"/>
        </w:rPr>
        <w:t>3.6答疑联系人：崔经理 （18563816006）</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lang w:val="en-US" w:eastAsia="zh-CN"/>
        </w:rPr>
        <w:t>7</w:t>
      </w:r>
      <w:r>
        <w:rPr>
          <w:rFonts w:ascii="宋体" w:hAnsi="宋体" w:cs="Arial"/>
          <w:color w:val="000000"/>
          <w:sz w:val="24"/>
          <w:szCs w:val="24"/>
        </w:rPr>
        <w:t xml:space="preserve"> </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1</w:t>
      </w:r>
      <w:r>
        <w:rPr>
          <w:rFonts w:hint="eastAsia" w:ascii="宋体" w:hAnsi="宋体" w:cs="Arial"/>
          <w:color w:val="FF0000"/>
          <w:sz w:val="24"/>
          <w:szCs w:val="24"/>
        </w:rPr>
        <w:t>年</w:t>
      </w:r>
      <w:r>
        <w:rPr>
          <w:rFonts w:hint="eastAsia" w:ascii="宋体" w:hAnsi="宋体" w:cs="Arial"/>
          <w:color w:val="FF0000"/>
          <w:sz w:val="24"/>
          <w:szCs w:val="24"/>
          <w:lang w:val="en-US" w:eastAsia="zh-CN"/>
        </w:rPr>
        <w:t>7</w:t>
      </w:r>
      <w:r>
        <w:rPr>
          <w:rFonts w:hint="eastAsia" w:ascii="宋体" w:hAnsi="宋体" w:cs="Arial"/>
          <w:color w:val="FF0000"/>
          <w:sz w:val="24"/>
          <w:szCs w:val="24"/>
        </w:rPr>
        <w:t>月</w:t>
      </w:r>
      <w:r>
        <w:rPr>
          <w:rFonts w:hint="eastAsia" w:ascii="宋体" w:hAnsi="宋体" w:cs="Arial"/>
          <w:color w:val="FF0000"/>
          <w:sz w:val="24"/>
          <w:szCs w:val="24"/>
          <w:lang w:val="en-US" w:eastAsia="zh-CN"/>
        </w:rPr>
        <w:t>20</w:t>
      </w:r>
      <w:r>
        <w:rPr>
          <w:rFonts w:hint="eastAsia" w:ascii="宋体" w:hAnsi="宋体" w:cs="Arial"/>
          <w:color w:val="FF0000"/>
          <w:sz w:val="24"/>
          <w:szCs w:val="24"/>
        </w:rPr>
        <w:t>日1</w:t>
      </w:r>
      <w:r>
        <w:rPr>
          <w:rFonts w:hint="eastAsia" w:ascii="宋体" w:hAnsi="宋体" w:cs="Arial"/>
          <w:color w:val="FF0000"/>
          <w:sz w:val="24"/>
          <w:szCs w:val="24"/>
          <w:lang w:val="en-US" w:eastAsia="zh-CN"/>
        </w:rPr>
        <w:t>4</w:t>
      </w:r>
      <w:r>
        <w:rPr>
          <w:rFonts w:hint="eastAsia" w:ascii="宋体" w:hAnsi="宋体" w:cs="Arial"/>
          <w:color w:val="FF0000"/>
          <w:sz w:val="24"/>
          <w:szCs w:val="24"/>
        </w:rPr>
        <w:t>：</w:t>
      </w:r>
      <w:r>
        <w:rPr>
          <w:rFonts w:hint="eastAsia" w:ascii="宋体" w:hAnsi="宋体" w:cs="Arial"/>
          <w:color w:val="FF0000"/>
          <w:sz w:val="24"/>
          <w:szCs w:val="24"/>
          <w:lang w:val="en-US" w:eastAsia="zh-CN"/>
        </w:rPr>
        <w:t>0</w:t>
      </w:r>
      <w:r>
        <w:rPr>
          <w:rFonts w:ascii="宋体" w:cs="Arial"/>
          <w:color w:val="FF0000"/>
          <w:sz w:val="24"/>
          <w:szCs w:val="24"/>
        </w:rPr>
        <w:t>0</w:t>
      </w:r>
    </w:p>
    <w:p>
      <w:pPr>
        <w:adjustRightInd w:val="0"/>
        <w:snapToGrid w:val="0"/>
        <w:spacing w:beforeLines="50" w:line="288" w:lineRule="auto"/>
        <w:ind w:left="210" w:leftChars="100"/>
        <w:rPr>
          <w:rFonts w:hint="eastAsia"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lang w:val="en-US" w:eastAsia="zh-CN"/>
        </w:rPr>
        <w:t>8</w:t>
      </w:r>
      <w:r>
        <w:rPr>
          <w:rFonts w:ascii="宋体" w:hAnsi="宋体" w:cs="Arial"/>
          <w:color w:val="000000"/>
          <w:sz w:val="24"/>
          <w:szCs w:val="24"/>
        </w:rPr>
        <w:t xml:space="preserve"> </w:t>
      </w:r>
      <w:r>
        <w:rPr>
          <w:rFonts w:hint="eastAsia" w:ascii="宋体" w:hAnsi="宋体" w:cs="Arial"/>
          <w:color w:val="000000"/>
          <w:sz w:val="24"/>
          <w:szCs w:val="24"/>
        </w:rPr>
        <w:t>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w:t>
      </w:r>
      <w:r>
        <w:rPr>
          <w:rFonts w:ascii="宋体" w:hAnsi="宋体" w:cs="Arial"/>
          <w:sz w:val="24"/>
          <w:szCs w:val="24"/>
        </w:rPr>
        <w:t xml:space="preserve"> </w:t>
      </w:r>
      <w:r>
        <w:rPr>
          <w:rFonts w:hint="eastAsia" w:ascii="宋体" w:hAnsi="宋体" w:cs="Arial"/>
          <w:sz w:val="24"/>
          <w:szCs w:val="24"/>
        </w:rPr>
        <w:t>一楼大会议室</w:t>
      </w:r>
      <w:r>
        <w:rPr>
          <w:rFonts w:hint="eastAsia" w:ascii="宋体" w:hAnsi="宋体" w:cs="Arial"/>
          <w:color w:val="000000"/>
          <w:sz w:val="24"/>
          <w:szCs w:val="24"/>
        </w:rPr>
        <w:t>。</w:t>
      </w:r>
    </w:p>
    <w:p>
      <w:pPr>
        <w:adjustRightInd w:val="0"/>
        <w:snapToGrid w:val="0"/>
        <w:spacing w:beforeLines="50" w:line="288" w:lineRule="auto"/>
        <w:ind w:left="210" w:leftChars="100"/>
        <w:rPr>
          <w:rFonts w:hint="default" w:ascii="宋体" w:hAnsi="宋体" w:cs="Arial" w:eastAsiaTheme="minorEastAsia"/>
          <w:color w:val="000000"/>
          <w:sz w:val="24"/>
          <w:szCs w:val="24"/>
          <w:lang w:val="en-US" w:eastAsia="zh-CN"/>
        </w:rPr>
      </w:pPr>
      <w:r>
        <w:rPr>
          <w:rFonts w:hint="eastAsia" w:ascii="宋体" w:hAnsi="宋体" w:cs="Arial"/>
          <w:color w:val="000000"/>
          <w:sz w:val="24"/>
          <w:szCs w:val="24"/>
          <w:lang w:val="en-US" w:eastAsia="zh-CN"/>
        </w:rPr>
        <w:t>3.9开标方式：内部开标。</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1、适用范围：</w:t>
      </w:r>
    </w:p>
    <w:p>
      <w:pPr>
        <w:adjustRightInd w:val="0"/>
        <w:snapToGrid w:val="0"/>
        <w:spacing w:beforeLines="50"/>
        <w:ind w:left="240" w:hanging="240" w:hangingChars="100"/>
        <w:rPr>
          <w:rFonts w:hint="default" w:ascii="宋体" w:hAnsi="宋体" w:cs="Arial" w:eastAsiaTheme="minorEastAsia"/>
          <w:sz w:val="24"/>
          <w:szCs w:val="24"/>
          <w:lang w:val="en-US" w:eastAsia="zh-CN"/>
        </w:rPr>
      </w:pPr>
      <w:r>
        <w:rPr>
          <w:rFonts w:hint="eastAsia" w:ascii="宋体" w:hAnsi="宋体" w:cs="Arial"/>
          <w:b w:val="0"/>
          <w:bCs/>
          <w:color w:val="000000"/>
          <w:sz w:val="24"/>
          <w:szCs w:val="24"/>
          <w:u w:val="single"/>
          <w:lang w:val="en-US" w:eastAsia="zh-CN"/>
        </w:rPr>
        <w:t>家电拆解X光安检机</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ind w:left="210"/>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ind w:left="930" w:hanging="720"/>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3.1投标人本企业有关证明复印件，如：营业执照、资质证书、安全证书、其它信誉证书等。</w:t>
      </w:r>
    </w:p>
    <w:p>
      <w:pPr>
        <w:widowControl/>
        <w:shd w:val="clear" w:color="auto" w:fill="FFFFFF"/>
        <w:spacing w:before="156" w:line="228" w:lineRule="atLeast"/>
        <w:ind w:left="930" w:hanging="720"/>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2</w:t>
      </w:r>
      <w:bookmarkStart w:id="0" w:name="_GoBack"/>
      <w:bookmarkEnd w:id="0"/>
      <w:r>
        <w:rPr>
          <w:rFonts w:hint="eastAsia" w:ascii="宋体" w:hAnsi="宋体" w:eastAsia="宋体" w:cs="宋体"/>
          <w:color w:val="000000"/>
          <w:kern w:val="0"/>
          <w:sz w:val="24"/>
          <w:szCs w:val="24"/>
        </w:rPr>
        <w:t>开标一览表（见附件</w:t>
      </w:r>
      <w:r>
        <w:rPr>
          <w:rFonts w:hint="eastAsia" w:ascii="宋体" w:hAnsi="宋体" w:eastAsia="宋体" w:cs="宋体"/>
          <w:color w:val="000000"/>
          <w:kern w:val="0"/>
          <w:sz w:val="24"/>
          <w:szCs w:val="24"/>
          <w:lang w:val="en-US" w:eastAsia="zh-CN"/>
        </w:rPr>
        <w:t>二</w:t>
      </w:r>
      <w:r>
        <w:rPr>
          <w:rFonts w:hint="eastAsia" w:ascii="宋体" w:hAnsi="宋体" w:eastAsia="宋体" w:cs="宋体"/>
          <w:color w:val="000000"/>
          <w:kern w:val="0"/>
          <w:sz w:val="24"/>
          <w:szCs w:val="24"/>
        </w:rPr>
        <w:t>）。</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ind w:left="149"/>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ind w:left="359"/>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ind w:left="359" w:firstLine="1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156" w:line="228" w:lineRule="atLeast"/>
        <w:ind w:left="359" w:firstLine="120"/>
        <w:rPr>
          <w:rFonts w:hint="default" w:ascii="宋体" w:hAnsi="宋体" w:eastAsia="宋体" w:cs="宋体"/>
          <w:color w:val="000000"/>
          <w:kern w:val="0"/>
          <w:sz w:val="24"/>
          <w:szCs w:val="24"/>
          <w:lang w:val="en-US" w:eastAsia="zh-CN"/>
        </w:rPr>
      </w:pPr>
      <w:r>
        <w:rPr>
          <w:rFonts w:hint="eastAsia" w:ascii="宋体" w:hAnsi="宋体" w:eastAsia="宋体" w:cs="宋体"/>
          <w:color w:val="FF0000"/>
          <w:kern w:val="0"/>
          <w:sz w:val="24"/>
          <w:szCs w:val="24"/>
          <w:lang w:val="en-US" w:eastAsia="zh-CN"/>
        </w:rPr>
        <w:t>5.5技术标与商务标分开装订</w:t>
      </w:r>
      <w:r>
        <w:rPr>
          <w:rFonts w:hint="eastAsia" w:ascii="宋体" w:hAnsi="宋体" w:eastAsia="宋体" w:cs="宋体"/>
          <w:color w:val="000000"/>
          <w:kern w:val="0"/>
          <w:sz w:val="24"/>
          <w:szCs w:val="24"/>
          <w:lang w:val="en-US" w:eastAsia="zh-CN"/>
        </w:rPr>
        <w:t>。</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6、时间要求</w:t>
      </w:r>
    </w:p>
    <w:p>
      <w:pPr>
        <w:widowControl/>
        <w:shd w:val="clear" w:color="auto" w:fill="FFFFFF"/>
        <w:spacing w:before="50" w:line="228" w:lineRule="atLeast"/>
        <w:ind w:firstLine="449"/>
        <w:rPr>
          <w:rFonts w:ascii="Calibri" w:hAnsi="Calibri" w:eastAsia="宋体" w:cs="宋体"/>
          <w:color w:val="000000"/>
          <w:kern w:val="0"/>
          <w:szCs w:val="21"/>
        </w:rPr>
      </w:pPr>
      <w:r>
        <w:rPr>
          <w:rFonts w:hint="eastAsia" w:ascii="宋体" w:hAnsi="宋体" w:eastAsia="宋体" w:cs="宋体"/>
          <w:color w:val="000000"/>
          <w:kern w:val="0"/>
          <w:sz w:val="24"/>
          <w:szCs w:val="24"/>
        </w:rPr>
        <w:t>中标人依据要求交货并完成验收，周期自合同签订后15天完成。逾期造成招标人的相应损失需由中标人承担。</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满足现场检验及使用要求。</w:t>
      </w:r>
    </w:p>
    <w:p>
      <w:pPr>
        <w:spacing w:line="360" w:lineRule="auto"/>
        <w:ind w:left="73" w:leftChars="35" w:firstLine="482" w:firstLineChars="200"/>
        <w:rPr>
          <w:sz w:val="24"/>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w:t>
      </w:r>
      <w:r>
        <w:rPr>
          <w:rFonts w:hint="eastAsia"/>
          <w:sz w:val="24"/>
        </w:rPr>
        <w:t>合同签订后5日内支付首付款，为总价款50</w:t>
      </w:r>
      <w:r>
        <w:rPr>
          <w:sz w:val="24"/>
        </w:rPr>
        <w:t>%</w:t>
      </w:r>
      <w:r>
        <w:rPr>
          <w:rFonts w:hint="eastAsia"/>
          <w:sz w:val="24"/>
        </w:rPr>
        <w:t>，（其中总价款的</w:t>
      </w:r>
      <w:r>
        <w:rPr>
          <w:sz w:val="24"/>
        </w:rPr>
        <w:t>20%</w:t>
      </w:r>
      <w:r>
        <w:rPr>
          <w:rFonts w:hint="eastAsia"/>
          <w:sz w:val="24"/>
        </w:rPr>
        <w:t>为合同定金），设备到货验收后支付50%，其中50%的款项为银行电子承兑汇票。</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ind w:firstLine="21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w:t>
      </w:r>
      <w:r>
        <w:rPr>
          <w:rFonts w:hint="eastAsia" w:ascii="宋体" w:hAnsi="宋体" w:eastAsia="宋体" w:cs="宋体"/>
          <w:color w:val="000000"/>
          <w:kern w:val="0"/>
          <w:sz w:val="24"/>
          <w:szCs w:val="24"/>
          <w:lang w:val="en-US" w:eastAsia="zh-CN"/>
        </w:rPr>
        <w:t>民法典</w:t>
      </w:r>
      <w:r>
        <w:rPr>
          <w:rFonts w:hint="eastAsia" w:ascii="宋体" w:hAnsi="宋体" w:eastAsia="宋体" w:cs="宋体"/>
          <w:color w:val="000000"/>
          <w:kern w:val="0"/>
          <w:sz w:val="24"/>
          <w:szCs w:val="24"/>
        </w:rPr>
        <w:t>》和招标文件内容的解释为准。</w:t>
      </w:r>
    </w:p>
    <w:p>
      <w:pPr>
        <w:widowControl/>
        <w:numPr>
          <w:ilvl w:val="0"/>
          <w:numId w:val="1"/>
        </w:numPr>
        <w:shd w:val="clear" w:color="auto" w:fill="FFFFFF"/>
        <w:spacing w:before="156" w:line="228" w:lineRule="atLeast"/>
        <w:ind w:left="54" w:leftChars="0" w:firstLine="0" w:firstLineChars="0"/>
        <w:rPr>
          <w:rFonts w:hint="default"/>
          <w:b/>
          <w:bCs/>
          <w:lang w:val="en-US" w:eastAsia="zh-CN"/>
        </w:rPr>
      </w:pPr>
      <w:r>
        <w:rPr>
          <w:rFonts w:hint="eastAsia" w:ascii="Calibri" w:hAnsi="Calibri" w:eastAsia="宋体" w:cs="宋体"/>
          <w:b/>
          <w:bCs/>
          <w:color w:val="000000" w:themeColor="text1"/>
          <w:kern w:val="0"/>
          <w:szCs w:val="21"/>
          <w:lang w:val="en-US" w:eastAsia="zh-CN"/>
        </w:rPr>
        <w:t>具体要求</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64"/>
        <w:gridCol w:w="43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024" w:type="dxa"/>
            <w:gridSpan w:val="2"/>
          </w:tcPr>
          <w:p>
            <w:pPr>
              <w:snapToGrid w:val="0"/>
              <w:spacing w:line="300" w:lineRule="auto"/>
              <w:rPr>
                <w:rFonts w:ascii="宋体" w:hAnsi="宋体" w:eastAsia="宋体" w:cs="宋体"/>
                <w:b/>
                <w:sz w:val="28"/>
                <w:szCs w:val="28"/>
              </w:rPr>
            </w:pPr>
            <w:r>
              <w:rPr>
                <w:rFonts w:hint="eastAsia" w:ascii="宋体" w:hAnsi="宋体" w:eastAsia="宋体" w:cs="宋体"/>
                <w:b/>
                <w:color w:val="00B0F0"/>
                <w:sz w:val="28"/>
                <w:szCs w:val="28"/>
              </w:rPr>
              <w:t>通用指标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12" w:type="dxa"/>
            <w:shd w:val="clear" w:color="auto" w:fill="D8D8D8" w:themeFill="background1" w:themeFillShade="D9"/>
          </w:tcPr>
          <w:p>
            <w:pPr>
              <w:snapToGrid w:val="0"/>
              <w:spacing w:line="300" w:lineRule="auto"/>
              <w:rPr>
                <w:rFonts w:ascii="宋体" w:hAnsi="宋体" w:eastAsia="宋体" w:cs="宋体"/>
                <w:b/>
                <w:szCs w:val="21"/>
              </w:rPr>
            </w:pPr>
            <w:r>
              <w:rPr>
                <w:rFonts w:hint="eastAsia" w:ascii="宋体" w:hAnsi="宋体" w:eastAsia="宋体" w:cs="宋体"/>
                <w:b/>
                <w:szCs w:val="21"/>
              </w:rPr>
              <w:t>通道尺寸</w:t>
            </w:r>
          </w:p>
        </w:tc>
        <w:tc>
          <w:tcPr>
            <w:tcW w:w="5012" w:type="dxa"/>
            <w:shd w:val="clear" w:color="auto" w:fill="D8D8D8" w:themeFill="background1" w:themeFillShade="D9"/>
          </w:tcPr>
          <w:p>
            <w:pPr>
              <w:snapToGrid w:val="0"/>
              <w:spacing w:line="300" w:lineRule="auto"/>
              <w:rPr>
                <w:rFonts w:ascii="宋体" w:hAnsi="宋体" w:eastAsia="宋体" w:cs="宋体"/>
                <w:szCs w:val="21"/>
              </w:rPr>
            </w:pPr>
            <w:r>
              <w:rPr>
                <w:rFonts w:hint="eastAsia" w:ascii="宋体" w:hAnsi="宋体" w:eastAsia="宋体" w:cs="宋体"/>
                <w:szCs w:val="21"/>
              </w:rPr>
              <w:t>1000mm（宽）*800mm（高）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12" w:type="dxa"/>
            <w:shd w:val="clear" w:color="auto" w:fill="F1F1F1" w:themeFill="background1" w:themeFillShade="F2"/>
          </w:tcPr>
          <w:p>
            <w:pPr>
              <w:snapToGrid w:val="0"/>
              <w:spacing w:line="300" w:lineRule="auto"/>
              <w:rPr>
                <w:rFonts w:ascii="宋体" w:hAnsi="宋体" w:eastAsia="宋体" w:cs="宋体"/>
                <w:b/>
                <w:szCs w:val="21"/>
              </w:rPr>
            </w:pPr>
            <w:r>
              <w:rPr>
                <w:rFonts w:hint="eastAsia" w:ascii="宋体" w:hAnsi="宋体" w:eastAsia="宋体" w:cs="宋体"/>
                <w:b/>
                <w:szCs w:val="21"/>
              </w:rPr>
              <w:t>传送带速度</w:t>
            </w:r>
          </w:p>
        </w:tc>
        <w:tc>
          <w:tcPr>
            <w:tcW w:w="5012" w:type="dxa"/>
            <w:shd w:val="clear" w:color="auto" w:fill="F1F1F1" w:themeFill="background1" w:themeFillShade="F2"/>
          </w:tcPr>
          <w:p>
            <w:pPr>
              <w:snapToGrid w:val="0"/>
              <w:spacing w:line="300" w:lineRule="auto"/>
              <w:rPr>
                <w:rFonts w:ascii="宋体" w:hAnsi="宋体" w:eastAsia="宋体" w:cs="宋体"/>
                <w:szCs w:val="21"/>
              </w:rPr>
            </w:pPr>
            <w:r>
              <w:rPr>
                <w:rFonts w:hint="eastAsia" w:ascii="宋体" w:hAnsi="宋体" w:eastAsia="宋体" w:cs="宋体"/>
                <w:szCs w:val="21"/>
              </w:rPr>
              <w:t>0.22m/s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12" w:type="dxa"/>
            <w:shd w:val="clear" w:color="auto" w:fill="D8D8D8" w:themeFill="background1" w:themeFillShade="D9"/>
          </w:tcPr>
          <w:p>
            <w:pPr>
              <w:snapToGrid w:val="0"/>
              <w:spacing w:line="300" w:lineRule="auto"/>
              <w:rPr>
                <w:rFonts w:ascii="宋体" w:hAnsi="宋体" w:eastAsia="宋体" w:cs="宋体"/>
                <w:b/>
                <w:color w:val="FFC000"/>
                <w:szCs w:val="21"/>
              </w:rPr>
            </w:pPr>
            <w:r>
              <w:rPr>
                <w:rFonts w:hint="eastAsia" w:ascii="宋体" w:hAnsi="宋体" w:eastAsia="宋体" w:cs="宋体"/>
                <w:b/>
                <w:szCs w:val="21"/>
              </w:rPr>
              <w:t>最大负荷</w:t>
            </w:r>
          </w:p>
        </w:tc>
        <w:tc>
          <w:tcPr>
            <w:tcW w:w="5012" w:type="dxa"/>
            <w:shd w:val="clear" w:color="auto" w:fill="D8D8D8" w:themeFill="background1" w:themeFillShade="D9"/>
          </w:tcPr>
          <w:p>
            <w:pPr>
              <w:snapToGrid w:val="0"/>
              <w:spacing w:line="300" w:lineRule="auto"/>
              <w:rPr>
                <w:rFonts w:ascii="宋体" w:hAnsi="宋体" w:eastAsia="宋体" w:cs="宋体"/>
                <w:szCs w:val="21"/>
              </w:rPr>
            </w:pPr>
            <w:r>
              <w:rPr>
                <w:rFonts w:hint="eastAsia" w:ascii="宋体" w:hAnsi="宋体" w:eastAsia="宋体" w:cs="宋体"/>
                <w:szCs w:val="21"/>
              </w:rPr>
              <w:t>200kg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12" w:type="dxa"/>
            <w:shd w:val="clear" w:color="auto" w:fill="F1F1F1" w:themeFill="background1" w:themeFillShade="F2"/>
          </w:tcPr>
          <w:p>
            <w:pPr>
              <w:snapToGrid w:val="0"/>
              <w:spacing w:line="300" w:lineRule="auto"/>
              <w:rPr>
                <w:rFonts w:ascii="宋体" w:hAnsi="宋体" w:eastAsia="宋体" w:cs="宋体"/>
                <w:b/>
                <w:szCs w:val="21"/>
              </w:rPr>
            </w:pPr>
            <w:r>
              <w:rPr>
                <w:rFonts w:hint="eastAsia" w:ascii="宋体" w:hAnsi="宋体" w:eastAsia="宋体" w:cs="宋体"/>
                <w:b/>
                <w:szCs w:val="21"/>
              </w:rPr>
              <w:t>线分辨力</w:t>
            </w:r>
          </w:p>
        </w:tc>
        <w:tc>
          <w:tcPr>
            <w:tcW w:w="5012" w:type="dxa"/>
            <w:shd w:val="clear" w:color="auto" w:fill="F1F1F1" w:themeFill="background1" w:themeFillShade="F2"/>
          </w:tcPr>
          <w:p>
            <w:pPr>
              <w:snapToGrid w:val="0"/>
              <w:spacing w:line="300" w:lineRule="auto"/>
              <w:rPr>
                <w:rFonts w:ascii="宋体" w:hAnsi="宋体" w:eastAsia="宋体" w:cs="宋体"/>
                <w:szCs w:val="21"/>
              </w:rPr>
            </w:pPr>
            <w:r>
              <w:rPr>
                <w:rFonts w:hint="eastAsia" w:ascii="宋体" w:hAnsi="宋体" w:eastAsia="宋体" w:cs="宋体"/>
                <w:szCs w:val="21"/>
              </w:rPr>
              <w:t>40AWG（0.0787mm）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12" w:type="dxa"/>
            <w:shd w:val="clear" w:color="auto" w:fill="D8D8D8" w:themeFill="background1" w:themeFillShade="D9"/>
          </w:tcPr>
          <w:p>
            <w:pPr>
              <w:snapToGrid w:val="0"/>
              <w:spacing w:line="300" w:lineRule="auto"/>
              <w:rPr>
                <w:rFonts w:ascii="宋体" w:hAnsi="宋体" w:eastAsia="宋体" w:cs="宋体"/>
                <w:b/>
                <w:szCs w:val="21"/>
              </w:rPr>
            </w:pPr>
            <w:r>
              <w:rPr>
                <w:rFonts w:hint="eastAsia" w:ascii="宋体" w:hAnsi="宋体" w:eastAsia="宋体" w:cs="宋体"/>
                <w:b/>
                <w:szCs w:val="21"/>
              </w:rPr>
              <w:t>穿透分辨力</w:t>
            </w:r>
          </w:p>
        </w:tc>
        <w:tc>
          <w:tcPr>
            <w:tcW w:w="5012" w:type="dxa"/>
            <w:shd w:val="clear" w:color="auto" w:fill="D8D8D8" w:themeFill="background1" w:themeFillShade="D9"/>
          </w:tcPr>
          <w:p>
            <w:pPr>
              <w:snapToGrid w:val="0"/>
              <w:spacing w:line="300" w:lineRule="auto"/>
              <w:rPr>
                <w:rFonts w:ascii="宋体" w:hAnsi="宋体" w:eastAsia="宋体" w:cs="宋体"/>
                <w:szCs w:val="21"/>
              </w:rPr>
            </w:pPr>
            <w:r>
              <w:rPr>
                <w:rFonts w:hint="eastAsia" w:ascii="宋体" w:hAnsi="宋体" w:eastAsia="宋体" w:cs="宋体"/>
                <w:szCs w:val="21"/>
              </w:rPr>
              <w:t>36AWG（0.127mm）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12" w:type="dxa"/>
            <w:shd w:val="clear" w:color="auto" w:fill="F1F1F1" w:themeFill="background1" w:themeFillShade="F2"/>
          </w:tcPr>
          <w:p>
            <w:pPr>
              <w:snapToGrid w:val="0"/>
              <w:spacing w:line="300" w:lineRule="auto"/>
              <w:rPr>
                <w:rFonts w:ascii="宋体" w:hAnsi="宋体" w:eastAsia="宋体" w:cs="宋体"/>
                <w:b/>
                <w:szCs w:val="21"/>
              </w:rPr>
            </w:pPr>
            <w:r>
              <w:rPr>
                <w:rFonts w:hint="eastAsia" w:ascii="宋体" w:hAnsi="宋体" w:eastAsia="宋体" w:cs="宋体"/>
                <w:b/>
                <w:szCs w:val="21"/>
              </w:rPr>
              <w:t>空间分辨力</w:t>
            </w:r>
          </w:p>
        </w:tc>
        <w:tc>
          <w:tcPr>
            <w:tcW w:w="5012" w:type="dxa"/>
            <w:shd w:val="clear" w:color="auto" w:fill="F1F1F1" w:themeFill="background1" w:themeFillShade="F2"/>
          </w:tcPr>
          <w:p>
            <w:pPr>
              <w:snapToGrid w:val="0"/>
              <w:spacing w:line="300" w:lineRule="auto"/>
              <w:rPr>
                <w:rFonts w:ascii="宋体" w:hAnsi="宋体" w:eastAsia="宋体" w:cs="宋体"/>
                <w:szCs w:val="21"/>
              </w:rPr>
            </w:pPr>
            <w:r>
              <w:rPr>
                <w:rFonts w:hint="eastAsia" w:ascii="宋体" w:hAnsi="宋体" w:eastAsia="宋体" w:cs="宋体"/>
                <w:szCs w:val="21"/>
              </w:rPr>
              <w:t>水平1.0 垂直1.0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12" w:type="dxa"/>
            <w:shd w:val="clear" w:color="auto" w:fill="D8D8D8" w:themeFill="background1" w:themeFillShade="D9"/>
          </w:tcPr>
          <w:p>
            <w:pPr>
              <w:snapToGrid w:val="0"/>
              <w:spacing w:line="300" w:lineRule="auto"/>
              <w:rPr>
                <w:rFonts w:ascii="宋体" w:hAnsi="宋体" w:eastAsia="宋体" w:cs="宋体"/>
                <w:b/>
                <w:szCs w:val="21"/>
              </w:rPr>
            </w:pPr>
            <w:r>
              <w:rPr>
                <w:rFonts w:hint="eastAsia" w:ascii="宋体" w:hAnsi="宋体" w:eastAsia="宋体" w:cs="宋体"/>
                <w:b/>
                <w:szCs w:val="21"/>
              </w:rPr>
              <w:t>穿透力</w:t>
            </w:r>
          </w:p>
        </w:tc>
        <w:tc>
          <w:tcPr>
            <w:tcW w:w="5012" w:type="dxa"/>
            <w:shd w:val="clear" w:color="auto" w:fill="D8D8D8" w:themeFill="background1" w:themeFillShade="D9"/>
          </w:tcPr>
          <w:p>
            <w:pPr>
              <w:snapToGrid w:val="0"/>
              <w:spacing w:line="300" w:lineRule="auto"/>
              <w:rPr>
                <w:rFonts w:ascii="宋体" w:hAnsi="宋体" w:eastAsia="宋体" w:cs="宋体"/>
                <w:szCs w:val="21"/>
              </w:rPr>
            </w:pPr>
            <w:r>
              <w:rPr>
                <w:rFonts w:hint="eastAsia" w:ascii="宋体" w:hAnsi="宋体" w:eastAsia="宋体" w:cs="宋体"/>
                <w:szCs w:val="21"/>
              </w:rPr>
              <w:t>43mm钢板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12" w:type="dxa"/>
            <w:shd w:val="clear" w:color="auto" w:fill="F1F1F1" w:themeFill="background1" w:themeFillShade="F2"/>
          </w:tcPr>
          <w:p>
            <w:pPr>
              <w:snapToGrid w:val="0"/>
              <w:spacing w:line="300" w:lineRule="auto"/>
              <w:rPr>
                <w:rFonts w:ascii="宋体" w:hAnsi="宋体" w:eastAsia="宋体" w:cs="宋体"/>
                <w:b/>
                <w:szCs w:val="21"/>
              </w:rPr>
            </w:pPr>
            <w:r>
              <w:rPr>
                <w:rFonts w:hint="eastAsia" w:ascii="宋体" w:hAnsi="宋体" w:eastAsia="宋体" w:cs="宋体"/>
                <w:b/>
                <w:szCs w:val="21"/>
              </w:rPr>
              <w:t>显示器</w:t>
            </w:r>
          </w:p>
        </w:tc>
        <w:tc>
          <w:tcPr>
            <w:tcW w:w="5012" w:type="dxa"/>
            <w:shd w:val="clear" w:color="auto" w:fill="F1F1F1" w:themeFill="background1" w:themeFillShade="F2"/>
          </w:tcPr>
          <w:p>
            <w:pPr>
              <w:snapToGrid w:val="0"/>
              <w:spacing w:line="300" w:lineRule="auto"/>
              <w:rPr>
                <w:rFonts w:ascii="宋体" w:hAnsi="宋体" w:eastAsia="宋体" w:cs="宋体"/>
                <w:szCs w:val="21"/>
              </w:rPr>
            </w:pPr>
            <w:r>
              <w:rPr>
                <w:rFonts w:hint="eastAsia" w:ascii="宋体" w:hAnsi="宋体" w:eastAsia="宋体" w:cs="宋体"/>
                <w:szCs w:val="21"/>
              </w:rPr>
              <w:t>19.5寸高分辨率显示器；分辨率1920*1080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12" w:type="dxa"/>
            <w:shd w:val="clear" w:color="auto" w:fill="auto"/>
          </w:tcPr>
          <w:p>
            <w:pPr>
              <w:snapToGrid w:val="0"/>
              <w:spacing w:line="300" w:lineRule="auto"/>
              <w:rPr>
                <w:rFonts w:ascii="宋体" w:hAnsi="宋体" w:eastAsia="宋体" w:cs="宋体"/>
                <w:szCs w:val="21"/>
              </w:rPr>
            </w:pPr>
          </w:p>
        </w:tc>
        <w:tc>
          <w:tcPr>
            <w:tcW w:w="5012" w:type="dxa"/>
            <w:shd w:val="clear" w:color="auto" w:fill="auto"/>
          </w:tcPr>
          <w:p>
            <w:pPr>
              <w:snapToGrid w:val="0"/>
              <w:spacing w:line="30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4" w:type="dxa"/>
            <w:gridSpan w:val="2"/>
            <w:tcBorders>
              <w:top w:val="nil"/>
              <w:left w:val="nil"/>
              <w:bottom w:val="nil"/>
              <w:right w:val="nil"/>
            </w:tcBorders>
          </w:tcPr>
          <w:p>
            <w:pPr>
              <w:snapToGrid w:val="0"/>
              <w:spacing w:line="300" w:lineRule="auto"/>
              <w:rPr>
                <w:rFonts w:ascii="宋体" w:hAnsi="宋体" w:eastAsia="宋体" w:cs="宋体"/>
                <w:b/>
                <w:sz w:val="28"/>
                <w:szCs w:val="28"/>
              </w:rPr>
            </w:pPr>
            <w:r>
              <w:rPr>
                <w:rFonts w:hint="eastAsia" w:ascii="宋体" w:hAnsi="宋体" w:eastAsia="宋体" w:cs="宋体"/>
                <w:b/>
                <w:color w:val="00B0F0"/>
                <w:sz w:val="28"/>
                <w:szCs w:val="28"/>
              </w:rPr>
              <w:t>X射线发生器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12" w:type="dxa"/>
            <w:tcBorders>
              <w:top w:val="nil"/>
              <w:left w:val="nil"/>
              <w:bottom w:val="nil"/>
              <w:right w:val="nil"/>
            </w:tcBorders>
            <w:shd w:val="clear" w:color="auto" w:fill="D8D8D8" w:themeFill="background1" w:themeFillShade="D9"/>
          </w:tcPr>
          <w:p>
            <w:pPr>
              <w:snapToGrid w:val="0"/>
              <w:spacing w:line="300" w:lineRule="auto"/>
              <w:rPr>
                <w:rFonts w:ascii="宋体" w:hAnsi="宋体" w:eastAsia="宋体" w:cs="宋体"/>
                <w:b/>
                <w:szCs w:val="21"/>
              </w:rPr>
            </w:pPr>
            <w:r>
              <w:rPr>
                <w:rFonts w:hint="eastAsia" w:ascii="宋体" w:hAnsi="宋体" w:eastAsia="宋体" w:cs="宋体"/>
                <w:b/>
                <w:szCs w:val="21"/>
              </w:rPr>
              <w:t>管电压</w:t>
            </w:r>
          </w:p>
        </w:tc>
        <w:tc>
          <w:tcPr>
            <w:tcW w:w="5012" w:type="dxa"/>
            <w:tcBorders>
              <w:top w:val="nil"/>
              <w:left w:val="nil"/>
              <w:bottom w:val="nil"/>
              <w:right w:val="nil"/>
            </w:tcBorders>
            <w:shd w:val="clear" w:color="auto" w:fill="D8D8D8" w:themeFill="background1" w:themeFillShade="D9"/>
          </w:tcPr>
          <w:p>
            <w:pPr>
              <w:snapToGrid w:val="0"/>
              <w:spacing w:line="300" w:lineRule="auto"/>
              <w:rPr>
                <w:rFonts w:ascii="宋体" w:hAnsi="宋体" w:eastAsia="宋体" w:cs="宋体"/>
                <w:szCs w:val="21"/>
              </w:rPr>
            </w:pPr>
            <w:r>
              <w:rPr>
                <w:rFonts w:hint="eastAsia" w:ascii="宋体" w:hAnsi="宋体" w:eastAsia="宋体" w:cs="宋体"/>
                <w:szCs w:val="21"/>
              </w:rPr>
              <w:t>160KV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12" w:type="dxa"/>
            <w:tcBorders>
              <w:top w:val="nil"/>
              <w:left w:val="nil"/>
              <w:bottom w:val="nil"/>
              <w:right w:val="nil"/>
            </w:tcBorders>
            <w:shd w:val="clear" w:color="auto" w:fill="F1F1F1" w:themeFill="background1" w:themeFillShade="F2"/>
          </w:tcPr>
          <w:p>
            <w:pPr>
              <w:snapToGrid w:val="0"/>
              <w:spacing w:line="300" w:lineRule="auto"/>
              <w:rPr>
                <w:rFonts w:ascii="宋体" w:hAnsi="宋体" w:eastAsia="宋体" w:cs="宋体"/>
                <w:b/>
                <w:szCs w:val="21"/>
              </w:rPr>
            </w:pPr>
            <w:r>
              <w:rPr>
                <w:rFonts w:hint="eastAsia" w:ascii="宋体" w:hAnsi="宋体" w:eastAsia="宋体" w:cs="宋体"/>
                <w:b/>
                <w:szCs w:val="21"/>
              </w:rPr>
              <w:t>管电流</w:t>
            </w:r>
          </w:p>
        </w:tc>
        <w:tc>
          <w:tcPr>
            <w:tcW w:w="5012" w:type="dxa"/>
            <w:tcBorders>
              <w:top w:val="nil"/>
              <w:left w:val="nil"/>
              <w:bottom w:val="nil"/>
              <w:right w:val="nil"/>
            </w:tcBorders>
            <w:shd w:val="clear" w:color="auto" w:fill="F1F1F1" w:themeFill="background1" w:themeFillShade="F2"/>
          </w:tcPr>
          <w:p>
            <w:pPr>
              <w:snapToGrid w:val="0"/>
              <w:spacing w:line="300" w:lineRule="auto"/>
              <w:rPr>
                <w:rFonts w:ascii="宋体" w:hAnsi="宋体" w:eastAsia="宋体" w:cs="宋体"/>
                <w:szCs w:val="21"/>
              </w:rPr>
            </w:pPr>
            <w:r>
              <w:rPr>
                <w:rFonts w:hint="eastAsia" w:ascii="宋体" w:hAnsi="宋体" w:eastAsia="宋体" w:cs="宋体"/>
                <w:szCs w:val="21"/>
              </w:rPr>
              <w:t>1mA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2" w:type="dxa"/>
            <w:tcBorders>
              <w:top w:val="nil"/>
              <w:left w:val="nil"/>
              <w:bottom w:val="nil"/>
              <w:right w:val="nil"/>
            </w:tcBorders>
            <w:shd w:val="clear" w:color="auto" w:fill="D8D8D8" w:themeFill="background1" w:themeFillShade="D9"/>
          </w:tcPr>
          <w:p>
            <w:pPr>
              <w:snapToGrid w:val="0"/>
              <w:spacing w:line="300" w:lineRule="auto"/>
              <w:rPr>
                <w:rFonts w:ascii="宋体" w:hAnsi="宋体" w:eastAsia="宋体" w:cs="宋体"/>
                <w:b/>
                <w:szCs w:val="21"/>
              </w:rPr>
            </w:pPr>
            <w:r>
              <w:rPr>
                <w:rFonts w:hint="eastAsia" w:ascii="宋体" w:hAnsi="宋体" w:eastAsia="宋体" w:cs="宋体"/>
                <w:b/>
                <w:szCs w:val="21"/>
              </w:rPr>
              <w:t>射线束发射角</w:t>
            </w:r>
          </w:p>
        </w:tc>
        <w:tc>
          <w:tcPr>
            <w:tcW w:w="5012" w:type="dxa"/>
            <w:tcBorders>
              <w:top w:val="nil"/>
              <w:left w:val="nil"/>
              <w:bottom w:val="nil"/>
              <w:right w:val="nil"/>
            </w:tcBorders>
            <w:shd w:val="clear" w:color="auto" w:fill="D8D8D8" w:themeFill="background1" w:themeFillShade="D9"/>
          </w:tcPr>
          <w:p>
            <w:pPr>
              <w:snapToGrid w:val="0"/>
              <w:spacing w:line="300" w:lineRule="auto"/>
              <w:rPr>
                <w:rFonts w:ascii="宋体" w:hAnsi="宋体" w:eastAsia="宋体" w:cs="宋体"/>
                <w:szCs w:val="21"/>
              </w:rPr>
            </w:pPr>
            <w:r>
              <w:rPr>
                <w:rFonts w:hint="eastAsia" w:ascii="宋体" w:hAnsi="宋体"/>
                <w:sz w:val="24"/>
              </w:rPr>
              <w:t>80°</w:t>
            </w:r>
          </w:p>
        </w:tc>
      </w:tr>
    </w:tbl>
    <w:p>
      <w:pPr>
        <w:snapToGrid w:val="0"/>
        <w:spacing w:line="300" w:lineRule="auto"/>
        <w:rPr>
          <w:rFonts w:ascii="宋体" w:hAnsi="宋体" w:eastAsia="宋体" w:cs="宋体"/>
          <w:szCs w:val="21"/>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25"/>
        <w:gridCol w:w="42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024" w:type="dxa"/>
            <w:gridSpan w:val="2"/>
          </w:tcPr>
          <w:p>
            <w:pPr>
              <w:snapToGrid w:val="0"/>
              <w:spacing w:line="300" w:lineRule="auto"/>
              <w:rPr>
                <w:rFonts w:ascii="宋体" w:hAnsi="宋体" w:eastAsia="宋体" w:cs="宋体"/>
                <w:b/>
                <w:sz w:val="28"/>
                <w:szCs w:val="28"/>
              </w:rPr>
            </w:pPr>
            <w:r>
              <w:rPr>
                <w:rFonts w:hint="eastAsia" w:ascii="宋体" w:hAnsi="宋体" w:eastAsia="宋体" w:cs="宋体"/>
                <w:b/>
                <w:color w:val="00B0F0"/>
                <w:sz w:val="28"/>
                <w:szCs w:val="28"/>
              </w:rPr>
              <w:t>图像处理系统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12" w:type="dxa"/>
            <w:shd w:val="clear" w:color="auto" w:fill="D8D8D8" w:themeFill="background1" w:themeFillShade="D9"/>
          </w:tcPr>
          <w:p>
            <w:pPr>
              <w:snapToGrid w:val="0"/>
              <w:spacing w:line="300" w:lineRule="auto"/>
              <w:rPr>
                <w:rFonts w:ascii="宋体" w:hAnsi="宋体" w:eastAsia="宋体" w:cs="宋体"/>
                <w:b/>
                <w:szCs w:val="21"/>
              </w:rPr>
            </w:pPr>
            <w:r>
              <w:rPr>
                <w:rFonts w:hint="eastAsia" w:ascii="宋体" w:hAnsi="宋体" w:eastAsia="宋体" w:cs="宋体"/>
                <w:b/>
                <w:szCs w:val="21"/>
              </w:rPr>
              <w:t>图像增强功能</w:t>
            </w:r>
          </w:p>
        </w:tc>
        <w:tc>
          <w:tcPr>
            <w:tcW w:w="5012" w:type="dxa"/>
            <w:shd w:val="clear" w:color="auto" w:fill="D8D8D8" w:themeFill="background1" w:themeFillShade="D9"/>
          </w:tcPr>
          <w:p>
            <w:pPr>
              <w:snapToGrid w:val="0"/>
              <w:spacing w:line="300" w:lineRule="auto"/>
              <w:rPr>
                <w:rFonts w:ascii="宋体" w:hAnsi="宋体" w:eastAsia="宋体" w:cs="宋体"/>
                <w:szCs w:val="21"/>
              </w:rPr>
            </w:pPr>
            <w:r>
              <w:rPr>
                <w:rFonts w:hint="eastAsia" w:ascii="宋体" w:hAnsi="宋体" w:eastAsia="宋体" w:cs="宋体"/>
                <w:szCs w:val="21"/>
              </w:rPr>
              <w:t>彩/灰、有机突显、无机突显、超增、局增、高穿、低穿、加亮、减暗、灰扫、反色、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12" w:type="dxa"/>
            <w:shd w:val="clear" w:color="auto" w:fill="F1F1F1" w:themeFill="background1" w:themeFillShade="F2"/>
          </w:tcPr>
          <w:p>
            <w:pPr>
              <w:snapToGrid w:val="0"/>
              <w:spacing w:line="300" w:lineRule="auto"/>
              <w:rPr>
                <w:rFonts w:ascii="宋体" w:hAnsi="宋体" w:eastAsia="宋体" w:cs="宋体"/>
                <w:b/>
                <w:szCs w:val="21"/>
              </w:rPr>
            </w:pPr>
            <w:r>
              <w:rPr>
                <w:rFonts w:hint="eastAsia" w:ascii="宋体" w:hAnsi="宋体" w:eastAsia="宋体" w:cs="宋体"/>
                <w:b/>
                <w:szCs w:val="21"/>
              </w:rPr>
              <w:t>放大缩小与局部放大</w:t>
            </w:r>
          </w:p>
        </w:tc>
        <w:tc>
          <w:tcPr>
            <w:tcW w:w="5012" w:type="dxa"/>
            <w:shd w:val="clear" w:color="auto" w:fill="F1F1F1" w:themeFill="background1" w:themeFillShade="F2"/>
          </w:tcPr>
          <w:p>
            <w:pPr>
              <w:snapToGrid w:val="0"/>
              <w:spacing w:line="300" w:lineRule="auto"/>
              <w:rPr>
                <w:rFonts w:ascii="宋体" w:hAnsi="宋体" w:eastAsia="宋体" w:cs="宋体"/>
                <w:szCs w:val="21"/>
              </w:rPr>
            </w:pPr>
            <w:r>
              <w:rPr>
                <w:rFonts w:hint="eastAsia" w:ascii="宋体" w:hAnsi="宋体" w:eastAsia="宋体" w:cs="宋体"/>
                <w:szCs w:val="21"/>
              </w:rPr>
              <w:t>图像放大与缩小（1~96倍任意缩放）；支持局部放大功能（魔镜）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12" w:type="dxa"/>
            <w:shd w:val="clear" w:color="auto" w:fill="D8D8D8" w:themeFill="background1" w:themeFillShade="D9"/>
          </w:tcPr>
          <w:p>
            <w:pPr>
              <w:snapToGrid w:val="0"/>
              <w:spacing w:line="300" w:lineRule="auto"/>
              <w:rPr>
                <w:rFonts w:ascii="宋体" w:hAnsi="宋体" w:eastAsia="宋体" w:cs="宋体"/>
                <w:b/>
                <w:szCs w:val="21"/>
              </w:rPr>
            </w:pPr>
            <w:r>
              <w:rPr>
                <w:rFonts w:hint="eastAsia" w:ascii="宋体" w:hAnsi="宋体" w:eastAsia="宋体" w:cs="宋体"/>
                <w:b/>
                <w:szCs w:val="21"/>
              </w:rPr>
              <w:t>图像回拉前进</w:t>
            </w:r>
          </w:p>
        </w:tc>
        <w:tc>
          <w:tcPr>
            <w:tcW w:w="5012" w:type="dxa"/>
            <w:shd w:val="clear" w:color="auto" w:fill="D8D8D8" w:themeFill="background1" w:themeFillShade="D9"/>
          </w:tcPr>
          <w:p>
            <w:pPr>
              <w:snapToGrid w:val="0"/>
              <w:spacing w:line="300" w:lineRule="auto"/>
              <w:rPr>
                <w:rFonts w:ascii="宋体" w:hAnsi="宋体" w:eastAsia="宋体" w:cs="宋体"/>
                <w:szCs w:val="21"/>
              </w:rPr>
            </w:pPr>
            <w:r>
              <w:rPr>
                <w:rFonts w:hint="eastAsia" w:ascii="宋体" w:hAnsi="宋体" w:eastAsia="宋体" w:cs="宋体"/>
                <w:szCs w:val="21"/>
              </w:rPr>
              <w:t>可任意查看所过包裹的图像</w:t>
            </w:r>
          </w:p>
        </w:tc>
      </w:tr>
    </w:tbl>
    <w:p>
      <w:pPr>
        <w:snapToGrid w:val="0"/>
        <w:spacing w:line="300" w:lineRule="auto"/>
        <w:rPr>
          <w:rFonts w:ascii="宋体" w:hAnsi="宋体" w:eastAsia="宋体" w:cs="宋体"/>
          <w:szCs w:val="21"/>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98"/>
        <w:gridCol w:w="43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024" w:type="dxa"/>
            <w:gridSpan w:val="2"/>
          </w:tcPr>
          <w:p>
            <w:pPr>
              <w:snapToGrid w:val="0"/>
              <w:spacing w:line="300" w:lineRule="auto"/>
              <w:rPr>
                <w:rFonts w:ascii="宋体" w:hAnsi="宋体" w:eastAsia="宋体" w:cs="宋体"/>
                <w:b/>
                <w:sz w:val="28"/>
                <w:szCs w:val="28"/>
              </w:rPr>
            </w:pPr>
            <w:r>
              <w:rPr>
                <w:rFonts w:hint="eastAsia" w:ascii="宋体" w:hAnsi="宋体" w:eastAsia="宋体" w:cs="宋体"/>
                <w:b/>
                <w:color w:val="00B0F0"/>
                <w:sz w:val="28"/>
                <w:szCs w:val="28"/>
              </w:rPr>
              <w:t>安全环保设计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12" w:type="dxa"/>
            <w:shd w:val="clear" w:color="auto" w:fill="D8D8D8" w:themeFill="background1" w:themeFillShade="D9"/>
          </w:tcPr>
          <w:p>
            <w:pPr>
              <w:snapToGrid w:val="0"/>
              <w:spacing w:line="300" w:lineRule="auto"/>
              <w:rPr>
                <w:rFonts w:ascii="宋体" w:hAnsi="宋体" w:eastAsia="宋体" w:cs="宋体"/>
                <w:b/>
                <w:szCs w:val="21"/>
              </w:rPr>
            </w:pPr>
            <w:r>
              <w:rPr>
                <w:rFonts w:hint="eastAsia" w:ascii="宋体" w:hAnsi="宋体" w:eastAsia="宋体" w:cs="宋体"/>
                <w:b/>
                <w:szCs w:val="21"/>
              </w:rPr>
              <w:t>单次检查剂量</w:t>
            </w:r>
          </w:p>
        </w:tc>
        <w:tc>
          <w:tcPr>
            <w:tcW w:w="5012" w:type="dxa"/>
            <w:shd w:val="clear" w:color="auto" w:fill="D8D8D8" w:themeFill="background1" w:themeFillShade="D9"/>
          </w:tcPr>
          <w:p>
            <w:pPr>
              <w:snapToGrid w:val="0"/>
              <w:spacing w:line="300" w:lineRule="auto"/>
              <w:rPr>
                <w:rFonts w:ascii="宋体" w:hAnsi="宋体" w:eastAsia="宋体" w:cs="宋体"/>
                <w:szCs w:val="21"/>
              </w:rPr>
            </w:pPr>
            <w:r>
              <w:rPr>
                <w:rFonts w:hint="eastAsia" w:ascii="宋体" w:hAnsi="宋体"/>
                <w:szCs w:val="21"/>
              </w:rPr>
              <w:t>≦0.89</w:t>
            </w:r>
            <w:r>
              <w:rPr>
                <w:rFonts w:ascii="Times New Roman" w:hAnsi="Times New Roman" w:eastAsia="Times New Roman" w:cs="Times New Roman"/>
                <w:kern w:val="0"/>
                <w:szCs w:val="21"/>
              </w:rPr>
              <w:t>μSv/h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12" w:type="dxa"/>
            <w:shd w:val="clear" w:color="auto" w:fill="F1F1F1" w:themeFill="background1" w:themeFillShade="F2"/>
          </w:tcPr>
          <w:p>
            <w:pPr>
              <w:snapToGrid w:val="0"/>
              <w:spacing w:line="300" w:lineRule="auto"/>
              <w:rPr>
                <w:rFonts w:ascii="宋体" w:hAnsi="宋体" w:eastAsia="宋体" w:cs="宋体"/>
                <w:b/>
                <w:szCs w:val="21"/>
              </w:rPr>
            </w:pPr>
            <w:r>
              <w:rPr>
                <w:rFonts w:hint="eastAsia" w:ascii="宋体" w:hAnsi="宋体" w:eastAsia="宋体" w:cs="宋体"/>
                <w:b/>
                <w:szCs w:val="21"/>
              </w:rPr>
              <w:t>射线泄露剂量率</w:t>
            </w:r>
          </w:p>
        </w:tc>
        <w:tc>
          <w:tcPr>
            <w:tcW w:w="5012" w:type="dxa"/>
            <w:shd w:val="clear" w:color="auto" w:fill="F1F1F1" w:themeFill="background1" w:themeFillShade="F2"/>
          </w:tcPr>
          <w:p>
            <w:pPr>
              <w:snapToGrid w:val="0"/>
              <w:spacing w:line="300" w:lineRule="auto"/>
              <w:rPr>
                <w:rFonts w:ascii="宋体" w:hAnsi="宋体" w:eastAsia="宋体" w:cs="宋体"/>
                <w:szCs w:val="21"/>
              </w:rPr>
            </w:pPr>
            <w:r>
              <w:rPr>
                <w:rFonts w:hint="eastAsia" w:ascii="宋体" w:hAnsi="宋体"/>
                <w:szCs w:val="21"/>
              </w:rPr>
              <w:t>≦0.1</w:t>
            </w:r>
            <w:r>
              <w:rPr>
                <w:rFonts w:ascii="Times New Roman" w:hAnsi="Times New Roman" w:eastAsia="Times New Roman" w:cs="Times New Roman"/>
                <w:kern w:val="0"/>
                <w:szCs w:val="21"/>
              </w:rPr>
              <w:t>μSv/h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12" w:type="dxa"/>
            <w:shd w:val="clear" w:color="auto" w:fill="D8D8D8" w:themeFill="background1" w:themeFillShade="D9"/>
          </w:tcPr>
          <w:p>
            <w:pPr>
              <w:snapToGrid w:val="0"/>
              <w:spacing w:line="300" w:lineRule="auto"/>
              <w:rPr>
                <w:rFonts w:ascii="宋体" w:hAnsi="宋体" w:eastAsia="宋体" w:cs="宋体"/>
                <w:b/>
                <w:szCs w:val="21"/>
              </w:rPr>
            </w:pPr>
            <w:r>
              <w:rPr>
                <w:rFonts w:hint="eastAsia" w:ascii="宋体" w:hAnsi="宋体" w:eastAsia="宋体" w:cs="宋体"/>
                <w:b/>
                <w:szCs w:val="21"/>
              </w:rPr>
              <w:t>环保设计</w:t>
            </w:r>
          </w:p>
        </w:tc>
        <w:tc>
          <w:tcPr>
            <w:tcW w:w="5012" w:type="dxa"/>
            <w:shd w:val="clear" w:color="auto" w:fill="D8D8D8" w:themeFill="background1" w:themeFillShade="D9"/>
          </w:tcPr>
          <w:p>
            <w:pPr>
              <w:snapToGrid w:val="0"/>
              <w:spacing w:line="300" w:lineRule="auto"/>
              <w:rPr>
                <w:rFonts w:ascii="宋体" w:hAnsi="宋体" w:eastAsia="宋体" w:cs="宋体"/>
                <w:szCs w:val="21"/>
              </w:rPr>
            </w:pPr>
            <w:r>
              <w:rPr>
                <w:rFonts w:hint="eastAsia" w:ascii="宋体" w:hAnsi="宋体" w:eastAsia="宋体" w:cs="宋体"/>
                <w:szCs w:val="21"/>
              </w:rPr>
              <w:t>双层0.35mm铅当量，铅帘外镀有保护膜，避免铅污染，延长使用寿命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12" w:type="dxa"/>
            <w:shd w:val="clear" w:color="auto" w:fill="F1F1F1" w:themeFill="background1" w:themeFillShade="F2"/>
          </w:tcPr>
          <w:p>
            <w:pPr>
              <w:snapToGrid w:val="0"/>
              <w:spacing w:line="300" w:lineRule="auto"/>
              <w:rPr>
                <w:rFonts w:ascii="宋体" w:hAnsi="宋体" w:eastAsia="宋体" w:cs="宋体"/>
                <w:b/>
                <w:szCs w:val="21"/>
              </w:rPr>
            </w:pPr>
            <w:r>
              <w:rPr>
                <w:rFonts w:hint="eastAsia" w:ascii="宋体" w:hAnsi="宋体" w:eastAsia="宋体" w:cs="宋体"/>
                <w:b/>
                <w:szCs w:val="21"/>
              </w:rPr>
              <w:t>胶卷安全性</w:t>
            </w:r>
          </w:p>
        </w:tc>
        <w:tc>
          <w:tcPr>
            <w:tcW w:w="5012" w:type="dxa"/>
            <w:shd w:val="clear" w:color="auto" w:fill="F1F1F1" w:themeFill="background1" w:themeFillShade="F2"/>
          </w:tcPr>
          <w:p>
            <w:pPr>
              <w:snapToGrid w:val="0"/>
              <w:spacing w:line="300" w:lineRule="auto"/>
              <w:rPr>
                <w:rFonts w:ascii="宋体" w:hAnsi="宋体" w:eastAsia="宋体" w:cs="宋体"/>
                <w:szCs w:val="21"/>
              </w:rPr>
            </w:pPr>
            <w:r>
              <w:rPr>
                <w:rFonts w:hint="eastAsia" w:ascii="宋体" w:hAnsi="宋体"/>
                <w:szCs w:val="21"/>
              </w:rPr>
              <w:t>对ISO1600胶卷安全</w:t>
            </w:r>
          </w:p>
        </w:tc>
      </w:tr>
    </w:tbl>
    <w:p>
      <w:pPr>
        <w:snapToGrid w:val="0"/>
        <w:spacing w:line="300" w:lineRule="auto"/>
        <w:rPr>
          <w:rFonts w:ascii="宋体" w:hAnsi="宋体" w:eastAsia="宋体" w:cs="宋体"/>
          <w:szCs w:val="21"/>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024" w:type="dxa"/>
          </w:tcPr>
          <w:p>
            <w:pPr>
              <w:snapToGrid w:val="0"/>
              <w:spacing w:line="300" w:lineRule="auto"/>
              <w:rPr>
                <w:rFonts w:ascii="宋体" w:hAnsi="宋体" w:eastAsia="宋体" w:cs="宋体"/>
                <w:b/>
                <w:sz w:val="28"/>
                <w:szCs w:val="28"/>
              </w:rPr>
            </w:pPr>
            <w:r>
              <w:rPr>
                <w:rFonts w:hint="eastAsia" w:ascii="宋体" w:hAnsi="宋体" w:eastAsia="宋体" w:cs="宋体"/>
                <w:b/>
                <w:color w:val="00B0F0"/>
                <w:sz w:val="28"/>
                <w:szCs w:val="28"/>
              </w:rPr>
              <w:t>系统功能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024" w:type="dxa"/>
            <w:shd w:val="clear" w:color="auto" w:fill="D8D8D8" w:themeFill="background1" w:themeFillShade="D9"/>
          </w:tcPr>
          <w:p>
            <w:pPr>
              <w:snapToGrid w:val="0"/>
              <w:spacing w:line="300" w:lineRule="auto"/>
              <w:rPr>
                <w:rFonts w:ascii="宋体" w:hAnsi="宋体" w:eastAsia="宋体" w:cs="宋体"/>
                <w:szCs w:val="21"/>
              </w:rPr>
            </w:pPr>
            <w:r>
              <w:rPr>
                <w:rFonts w:hint="eastAsia" w:ascii="宋体" w:hAnsi="宋体" w:eastAsia="宋体" w:cs="宋体"/>
                <w:szCs w:val="21"/>
              </w:rPr>
              <w:t>日期/时间显示，行李计数，用户管理，系统工作时间，射线出束警示，开机自校正，图像存储和检索，，快速急停，工作状态显示，急停/微动/光电触发提示</w:t>
            </w:r>
          </w:p>
        </w:tc>
      </w:tr>
    </w:tbl>
    <w:p>
      <w:pPr>
        <w:snapToGrid w:val="0"/>
        <w:spacing w:line="240" w:lineRule="auto"/>
        <w:rPr>
          <w:rFonts w:hint="eastAsia" w:ascii="宋体" w:hAnsi="宋体" w:eastAsia="宋体" w:cs="宋体"/>
          <w:b/>
          <w:bCs/>
          <w:color w:val="FF0000"/>
          <w:sz w:val="28"/>
          <w:szCs w:val="28"/>
          <w:lang w:val="en-US" w:eastAsia="zh-CN"/>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after="120" w:line="362" w:lineRule="atLeast"/>
        <w:ind w:firstLine="2891" w:firstLineChars="900"/>
        <w:jc w:val="both"/>
        <w:rPr>
          <w:rFonts w:ascii="宋体" w:hAnsi="宋体" w:eastAsia="宋体" w:cs="宋体"/>
          <w:b w:val="0"/>
          <w:bCs w:val="0"/>
          <w:color w:val="000000"/>
          <w:kern w:val="0"/>
          <w:sz w:val="32"/>
          <w:szCs w:val="32"/>
        </w:rPr>
      </w:pPr>
      <w:r>
        <w:rPr>
          <w:rFonts w:hint="eastAsia" w:ascii="宋体" w:hAnsi="宋体" w:eastAsia="宋体" w:cs="宋体"/>
          <w:b/>
          <w:bCs/>
          <w:color w:val="000000"/>
          <w:kern w:val="0"/>
          <w:sz w:val="32"/>
          <w:szCs w:val="32"/>
        </w:rPr>
        <w:t>开标一览表</w:t>
      </w:r>
    </w:p>
    <w:p>
      <w:pPr>
        <w:adjustRightInd w:val="0"/>
        <w:snapToGrid w:val="0"/>
        <w:spacing w:beforeLines="50"/>
        <w:ind w:left="240" w:hanging="241" w:hangingChars="100"/>
        <w:rPr>
          <w:rFonts w:hint="default" w:ascii="宋体" w:hAnsi="宋体" w:cs="Arial" w:eastAsiaTheme="minorEastAsia"/>
          <w:sz w:val="24"/>
          <w:szCs w:val="24"/>
          <w:lang w:val="en-US" w:eastAsia="zh-CN"/>
        </w:rPr>
      </w:pPr>
      <w:r>
        <w:rPr>
          <w:rFonts w:hint="eastAsia" w:ascii="宋体" w:hAnsi="宋体" w:eastAsia="宋体" w:cs="宋体"/>
          <w:b/>
          <w:bCs/>
          <w:color w:val="000000"/>
          <w:kern w:val="0"/>
          <w:sz w:val="24"/>
          <w:szCs w:val="24"/>
        </w:rPr>
        <w:t>项目名称：</w:t>
      </w:r>
      <w:r>
        <w:rPr>
          <w:rFonts w:hint="eastAsia" w:ascii="宋体" w:hAnsi="宋体" w:cs="Arial"/>
          <w:b w:val="0"/>
          <w:bCs/>
          <w:color w:val="000000"/>
          <w:sz w:val="24"/>
          <w:szCs w:val="24"/>
          <w:u w:val="single"/>
          <w:lang w:val="en-US" w:eastAsia="zh-CN"/>
        </w:rPr>
        <w:t>家电拆解X光安检机</w:t>
      </w:r>
    </w:p>
    <w:tbl>
      <w:tblPr>
        <w:tblStyle w:val="6"/>
        <w:tblW w:w="10731" w:type="dxa"/>
        <w:tblInd w:w="-1168" w:type="dxa"/>
        <w:shd w:val="clear" w:color="auto" w:fill="FFFFFF"/>
        <w:tblLayout w:type="autofit"/>
        <w:tblCellMar>
          <w:top w:w="0" w:type="dxa"/>
          <w:left w:w="0" w:type="dxa"/>
          <w:bottom w:w="0" w:type="dxa"/>
          <w:right w:w="0" w:type="dxa"/>
        </w:tblCellMar>
      </w:tblPr>
      <w:tblGrid>
        <w:gridCol w:w="1475"/>
        <w:gridCol w:w="1502"/>
        <w:gridCol w:w="1134"/>
        <w:gridCol w:w="1276"/>
        <w:gridCol w:w="3260"/>
        <w:gridCol w:w="2084"/>
      </w:tblGrid>
      <w:tr>
        <w:tblPrEx>
          <w:shd w:val="clear" w:color="auto" w:fill="FFFFFF"/>
          <w:tblCellMar>
            <w:top w:w="0" w:type="dxa"/>
            <w:left w:w="0" w:type="dxa"/>
            <w:bottom w:w="0" w:type="dxa"/>
            <w:right w:w="0" w:type="dxa"/>
          </w:tblCellMar>
        </w:tblPrEx>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投标单位名称</w:t>
            </w:r>
          </w:p>
        </w:tc>
        <w:tc>
          <w:tcPr>
            <w:tcW w:w="9256" w:type="dxa"/>
            <w:gridSpan w:val="5"/>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c>
          <w:tcPr>
            <w:tcW w:w="14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质量标准</w:t>
            </w:r>
          </w:p>
        </w:tc>
        <w:tc>
          <w:tcPr>
            <w:tcW w:w="9256"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rPr>
          <w:trHeight w:val="471" w:hRule="atLeast"/>
        </w:trPr>
        <w:tc>
          <w:tcPr>
            <w:tcW w:w="14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总报价</w:t>
            </w:r>
          </w:p>
        </w:tc>
        <w:tc>
          <w:tcPr>
            <w:tcW w:w="9256"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right"/>
              <w:rPr>
                <w:rFonts w:ascii="Calibri" w:hAnsi="Calibri" w:eastAsia="微软雅黑" w:cs="宋体"/>
                <w:color w:val="000000"/>
                <w:kern w:val="0"/>
                <w:szCs w:val="21"/>
              </w:rPr>
            </w:pPr>
            <w:r>
              <w:rPr>
                <w:rFonts w:hint="eastAsia" w:ascii="宋体" w:hAnsi="宋体" w:eastAsia="宋体" w:cs="宋体"/>
                <w:color w:val="000000"/>
                <w:kern w:val="0"/>
                <w:sz w:val="20"/>
                <w:szCs w:val="20"/>
              </w:rPr>
              <w:t>万元（人民币）</w:t>
            </w:r>
          </w:p>
        </w:tc>
      </w:tr>
      <w:tr>
        <w:tblPrEx>
          <w:shd w:val="clear" w:color="auto" w:fill="FFFFFF"/>
        </w:tblPrEx>
        <w:tc>
          <w:tcPr>
            <w:tcW w:w="14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品名</w:t>
            </w:r>
          </w:p>
        </w:tc>
        <w:tc>
          <w:tcPr>
            <w:tcW w:w="15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型号</w:t>
            </w: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单位</w:t>
            </w:r>
          </w:p>
        </w:tc>
        <w:tc>
          <w:tcPr>
            <w:tcW w:w="12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数量</w:t>
            </w:r>
          </w:p>
        </w:tc>
        <w:tc>
          <w:tcPr>
            <w:tcW w:w="32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其它要求</w:t>
            </w:r>
          </w:p>
        </w:tc>
        <w:tc>
          <w:tcPr>
            <w:tcW w:w="20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总价</w:t>
            </w:r>
          </w:p>
        </w:tc>
      </w:tr>
      <w:tr>
        <w:tblPrEx>
          <w:shd w:val="clear" w:color="auto" w:fill="FFFFFF"/>
          <w:tblCellMar>
            <w:top w:w="0" w:type="dxa"/>
            <w:left w:w="0" w:type="dxa"/>
            <w:bottom w:w="0" w:type="dxa"/>
            <w:right w:w="0" w:type="dxa"/>
          </w:tblCellMar>
        </w:tblPrEx>
        <w:tc>
          <w:tcPr>
            <w:tcW w:w="14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beforeLines="50"/>
              <w:ind w:left="240" w:hanging="240" w:hangingChars="100"/>
              <w:rPr>
                <w:rFonts w:hint="default" w:ascii="宋体" w:hAnsi="宋体" w:cs="Arial" w:eastAsiaTheme="minorEastAsia"/>
                <w:sz w:val="24"/>
                <w:szCs w:val="24"/>
                <w:lang w:val="en-US" w:eastAsia="zh-CN"/>
              </w:rPr>
            </w:pPr>
            <w:r>
              <w:rPr>
                <w:rFonts w:hint="eastAsia" w:ascii="宋体" w:hAnsi="宋体" w:cs="Arial"/>
                <w:sz w:val="24"/>
                <w:szCs w:val="24"/>
                <w:lang w:val="en-US" w:eastAsia="zh-CN"/>
              </w:rPr>
              <w:t>X光安检机</w:t>
            </w:r>
          </w:p>
        </w:tc>
        <w:tc>
          <w:tcPr>
            <w:tcW w:w="15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10080</w:t>
            </w: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台</w:t>
            </w:r>
          </w:p>
        </w:tc>
        <w:tc>
          <w:tcPr>
            <w:tcW w:w="12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1</w:t>
            </w:r>
          </w:p>
        </w:tc>
        <w:tc>
          <w:tcPr>
            <w:tcW w:w="32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20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rPr>
          <w:trHeight w:val="698" w:hRule="atLeast"/>
        </w:trPr>
        <w:tc>
          <w:tcPr>
            <w:tcW w:w="14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5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lang w:val="en-US" w:eastAsia="zh-CN"/>
              </w:rPr>
            </w:pPr>
          </w:p>
        </w:tc>
        <w:tc>
          <w:tcPr>
            <w:tcW w:w="12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lang w:val="en-US" w:eastAsia="zh-CN"/>
              </w:rPr>
            </w:pPr>
            <w:r>
              <w:rPr>
                <w:rFonts w:ascii="Calibri" w:hAnsi="Calibri" w:eastAsia="微软雅黑" w:cs="宋体"/>
                <w:color w:val="000000"/>
                <w:kern w:val="0"/>
                <w:szCs w:val="21"/>
              </w:rPr>
              <w:t> </w:t>
            </w:r>
          </w:p>
        </w:tc>
        <w:tc>
          <w:tcPr>
            <w:tcW w:w="32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20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r>
      <w:tr>
        <w:tblPrEx>
          <w:shd w:val="clear" w:color="auto" w:fill="FFFFFF"/>
          <w:tblCellMar>
            <w:top w:w="0" w:type="dxa"/>
            <w:left w:w="0" w:type="dxa"/>
            <w:bottom w:w="0" w:type="dxa"/>
            <w:right w:w="0" w:type="dxa"/>
          </w:tblCellMar>
        </w:tblPrEx>
        <w:trPr>
          <w:trHeight w:val="670" w:hRule="atLeast"/>
        </w:trPr>
        <w:tc>
          <w:tcPr>
            <w:tcW w:w="14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5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2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32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20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r>
      <w:tr>
        <w:tblPrEx>
          <w:shd w:val="clear" w:color="auto" w:fill="FFFFFF"/>
          <w:tblCellMar>
            <w:top w:w="0" w:type="dxa"/>
            <w:left w:w="0" w:type="dxa"/>
            <w:bottom w:w="0" w:type="dxa"/>
            <w:right w:w="0" w:type="dxa"/>
          </w:tblCellMar>
        </w:tblPrEx>
        <w:trPr>
          <w:trHeight w:val="477" w:hRule="atLeast"/>
        </w:trPr>
        <w:tc>
          <w:tcPr>
            <w:tcW w:w="10731" w:type="dxa"/>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ascii="Calibri" w:hAnsi="Calibri" w:eastAsia="微软雅黑" w:cs="宋体"/>
                <w:color w:val="000000"/>
                <w:kern w:val="0"/>
                <w:szCs w:val="21"/>
              </w:rPr>
            </w:pPr>
            <w:r>
              <w:rPr>
                <w:rFonts w:hint="eastAsia" w:ascii="宋体" w:hAnsi="宋体" w:eastAsia="宋体" w:cs="宋体"/>
                <w:b/>
                <w:bCs/>
                <w:color w:val="000000"/>
                <w:kern w:val="0"/>
                <w:sz w:val="20"/>
                <w:szCs w:val="20"/>
              </w:rPr>
              <w:t>合计总金额：</w:t>
            </w:r>
          </w:p>
        </w:tc>
      </w:tr>
      <w:tr>
        <w:tblPrEx>
          <w:shd w:val="clear" w:color="auto" w:fill="FFFFFF"/>
        </w:tblPrEx>
        <w:tc>
          <w:tcPr>
            <w:tcW w:w="14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宋体" w:hAnsi="宋体" w:eastAsia="宋体" w:cs="宋体"/>
                <w:color w:val="000000"/>
                <w:kern w:val="0"/>
                <w:sz w:val="20"/>
                <w:szCs w:val="20"/>
              </w:rPr>
              <w:t>送货周期</w:t>
            </w:r>
          </w:p>
        </w:tc>
        <w:tc>
          <w:tcPr>
            <w:tcW w:w="9256"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Calibri" w:hAnsi="Calibri" w:eastAsia="微软雅黑" w:cs="宋体"/>
                <w:color w:val="000000"/>
                <w:kern w:val="0"/>
                <w:szCs w:val="21"/>
              </w:rPr>
              <w:t>15天</w:t>
            </w:r>
          </w:p>
        </w:tc>
      </w:tr>
      <w:tr>
        <w:tblPrEx>
          <w:shd w:val="clear" w:color="auto" w:fill="FFFFFF"/>
          <w:tblCellMar>
            <w:top w:w="0" w:type="dxa"/>
            <w:left w:w="0" w:type="dxa"/>
            <w:bottom w:w="0" w:type="dxa"/>
            <w:right w:w="0" w:type="dxa"/>
          </w:tblCellMar>
        </w:tblPrEx>
        <w:tc>
          <w:tcPr>
            <w:tcW w:w="10731" w:type="dxa"/>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360" w:lineRule="auto"/>
              <w:ind w:left="73" w:leftChars="35"/>
              <w:rPr>
                <w:rFonts w:ascii="宋体" w:hAnsi="宋体" w:eastAsia="宋体" w:cs="宋体"/>
                <w:color w:val="000000"/>
                <w:kern w:val="0"/>
                <w:sz w:val="20"/>
                <w:szCs w:val="20"/>
              </w:rPr>
            </w:pPr>
            <w:r>
              <w:rPr>
                <w:rFonts w:hint="eastAsia" w:ascii="宋体" w:hAnsi="宋体" w:eastAsia="宋体" w:cs="宋体"/>
                <w:color w:val="000000"/>
                <w:kern w:val="0"/>
                <w:sz w:val="20"/>
                <w:szCs w:val="20"/>
              </w:rPr>
              <w:t>付款方式：合同签订后5日内支付50</w:t>
            </w:r>
            <w:r>
              <w:rPr>
                <w:rFonts w:ascii="宋体" w:hAnsi="宋体" w:eastAsia="宋体" w:cs="宋体"/>
                <w:color w:val="000000"/>
                <w:kern w:val="0"/>
                <w:sz w:val="20"/>
                <w:szCs w:val="20"/>
              </w:rPr>
              <w:t>%</w:t>
            </w:r>
            <w:r>
              <w:rPr>
                <w:rFonts w:hint="eastAsia" w:ascii="宋体" w:hAnsi="宋体" w:eastAsia="宋体" w:cs="宋体"/>
                <w:color w:val="000000"/>
                <w:kern w:val="0"/>
                <w:sz w:val="20"/>
                <w:szCs w:val="20"/>
              </w:rPr>
              <w:t>，设备到货验收后支付50%，其中50%的款项为银行电子承兑汇票。</w:t>
            </w:r>
          </w:p>
        </w:tc>
      </w:tr>
    </w:tbl>
    <w:p>
      <w:pPr>
        <w:widowControl/>
        <w:shd w:val="clear" w:color="auto" w:fill="FFFFFF"/>
        <w:spacing w:after="120" w:line="362" w:lineRule="atLeast"/>
        <w:rPr>
          <w:rFonts w:ascii="宋体" w:hAnsi="宋体" w:eastAsia="宋体" w:cs="宋体"/>
          <w:b/>
          <w:bCs/>
          <w:color w:val="FF0000"/>
          <w:kern w:val="0"/>
          <w:sz w:val="20"/>
          <w:szCs w:val="20"/>
        </w:rPr>
      </w:pPr>
    </w:p>
    <w:p>
      <w:pPr>
        <w:widowControl/>
        <w:shd w:val="clear" w:color="auto" w:fill="FFFFFF"/>
        <w:spacing w:after="120" w:line="362" w:lineRule="atLeast"/>
        <w:rPr>
          <w:rFonts w:ascii="Calibri" w:hAnsi="Calibri" w:eastAsia="宋体" w:cs="宋体"/>
          <w:color w:val="000000"/>
          <w:kern w:val="0"/>
          <w:sz w:val="21"/>
          <w:szCs w:val="21"/>
        </w:rPr>
      </w:pPr>
      <w:r>
        <w:rPr>
          <w:rFonts w:hint="eastAsia" w:ascii="宋体" w:hAnsi="宋体" w:eastAsia="宋体" w:cs="宋体"/>
          <w:b/>
          <w:bCs/>
          <w:color w:val="FF0000"/>
          <w:kern w:val="0"/>
          <w:sz w:val="21"/>
          <w:szCs w:val="21"/>
        </w:rPr>
        <w:t>备注：</w:t>
      </w:r>
      <w:r>
        <w:rPr>
          <w:rFonts w:ascii="Calibri" w:hAnsi="Calibri" w:eastAsia="宋体" w:cs="宋体"/>
          <w:b/>
          <w:bCs/>
          <w:color w:val="FF0000"/>
          <w:kern w:val="0"/>
          <w:sz w:val="21"/>
          <w:szCs w:val="21"/>
        </w:rPr>
        <w:t>1.</w:t>
      </w:r>
      <w:r>
        <w:rPr>
          <w:rFonts w:hint="eastAsia" w:ascii="宋体" w:hAnsi="宋体" w:eastAsia="宋体" w:cs="宋体"/>
          <w:b/>
          <w:bCs/>
          <w:color w:val="FF0000"/>
          <w:kern w:val="0"/>
          <w:sz w:val="21"/>
          <w:szCs w:val="21"/>
        </w:rPr>
        <w:t>本页必须加盖公章</w:t>
      </w:r>
    </w:p>
    <w:p>
      <w:pPr>
        <w:widowControl/>
        <w:shd w:val="clear" w:color="auto" w:fill="FFFFFF"/>
        <w:spacing w:after="120" w:line="362" w:lineRule="atLeast"/>
        <w:rPr>
          <w:rFonts w:ascii="宋体" w:hAnsi="宋体" w:eastAsia="宋体" w:cs="宋体"/>
          <w:color w:val="FF0000"/>
          <w:kern w:val="0"/>
          <w:sz w:val="21"/>
          <w:szCs w:val="21"/>
        </w:rPr>
      </w:pPr>
      <w:r>
        <w:rPr>
          <w:rFonts w:ascii="Calibri" w:hAnsi="Calibri" w:eastAsia="宋体" w:cs="宋体"/>
          <w:color w:val="FF0000"/>
          <w:kern w:val="0"/>
          <w:sz w:val="21"/>
          <w:szCs w:val="21"/>
        </w:rPr>
        <w:t>2</w:t>
      </w:r>
      <w:r>
        <w:rPr>
          <w:rFonts w:hint="eastAsia" w:ascii="宋体" w:hAnsi="宋体" w:eastAsia="宋体" w:cs="宋体"/>
          <w:color w:val="FF0000"/>
          <w:kern w:val="0"/>
          <w:sz w:val="21"/>
          <w:szCs w:val="21"/>
        </w:rPr>
        <w:t>、此报价包含</w:t>
      </w:r>
      <w:r>
        <w:rPr>
          <w:rFonts w:ascii="Calibri" w:hAnsi="Calibri" w:eastAsia="宋体" w:cs="宋体"/>
          <w:color w:val="FF0000"/>
          <w:kern w:val="0"/>
          <w:sz w:val="21"/>
          <w:szCs w:val="21"/>
        </w:rPr>
        <w:t>1</w:t>
      </w:r>
      <w:r>
        <w:rPr>
          <w:rFonts w:hint="eastAsia" w:ascii="Calibri" w:hAnsi="Calibri" w:eastAsia="宋体" w:cs="宋体"/>
          <w:color w:val="FF0000"/>
          <w:kern w:val="0"/>
          <w:sz w:val="21"/>
          <w:szCs w:val="21"/>
        </w:rPr>
        <w:t>3</w:t>
      </w:r>
      <w:r>
        <w:rPr>
          <w:rFonts w:ascii="Calibri" w:hAnsi="Calibri" w:eastAsia="宋体" w:cs="宋体"/>
          <w:color w:val="FF0000"/>
          <w:kern w:val="0"/>
          <w:sz w:val="21"/>
          <w:szCs w:val="21"/>
        </w:rPr>
        <w:t>%</w:t>
      </w:r>
      <w:r>
        <w:rPr>
          <w:rFonts w:hint="eastAsia" w:ascii="宋体" w:hAnsi="宋体" w:eastAsia="宋体" w:cs="宋体"/>
          <w:color w:val="FF0000"/>
          <w:kern w:val="0"/>
          <w:sz w:val="21"/>
          <w:szCs w:val="21"/>
        </w:rPr>
        <w:t>增值税发票和运费及安装调试费用。</w:t>
      </w:r>
    </w:p>
    <w:p>
      <w:pPr>
        <w:widowControl/>
        <w:shd w:val="clear" w:color="auto" w:fill="FFFFFF"/>
        <w:spacing w:after="120" w:line="362" w:lineRule="atLeast"/>
        <w:rPr>
          <w:rFonts w:ascii="宋体" w:hAnsi="宋体" w:eastAsia="宋体" w:cs="宋体"/>
          <w:color w:val="FF0000"/>
          <w:kern w:val="0"/>
          <w:sz w:val="21"/>
          <w:szCs w:val="21"/>
        </w:rPr>
      </w:pPr>
      <w:r>
        <w:rPr>
          <w:rFonts w:hint="eastAsia" w:ascii="宋体" w:hAnsi="宋体" w:eastAsia="宋体" w:cs="宋体"/>
          <w:color w:val="FF0000"/>
          <w:kern w:val="0"/>
          <w:sz w:val="21"/>
          <w:szCs w:val="21"/>
        </w:rPr>
        <w:t>3.厂家请在标书内配上相关型号的产品说明书以备查询，其它尺寸等参数为标准的即可。</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939FAE"/>
    <w:multiLevelType w:val="singleLevel"/>
    <w:tmpl w:val="B7939FAE"/>
    <w:lvl w:ilvl="0" w:tentative="0">
      <w:start w:val="10"/>
      <w:numFmt w:val="decimal"/>
      <w:suff w:val="nothing"/>
      <w:lvlText w:val="%1、"/>
      <w:lvlJc w:val="left"/>
      <w:pPr>
        <w:ind w:left="54"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BF7"/>
    <w:rsid w:val="00025FAC"/>
    <w:rsid w:val="00040F0E"/>
    <w:rsid w:val="00045592"/>
    <w:rsid w:val="00071144"/>
    <w:rsid w:val="000A2EF0"/>
    <w:rsid w:val="000C0250"/>
    <w:rsid w:val="000C382A"/>
    <w:rsid w:val="000C410F"/>
    <w:rsid w:val="000D681A"/>
    <w:rsid w:val="000E563C"/>
    <w:rsid w:val="00142897"/>
    <w:rsid w:val="0014431B"/>
    <w:rsid w:val="00144BCF"/>
    <w:rsid w:val="00156F61"/>
    <w:rsid w:val="00156F80"/>
    <w:rsid w:val="001742A8"/>
    <w:rsid w:val="00175A9D"/>
    <w:rsid w:val="00181E36"/>
    <w:rsid w:val="001B15F0"/>
    <w:rsid w:val="00224475"/>
    <w:rsid w:val="0025310E"/>
    <w:rsid w:val="00267035"/>
    <w:rsid w:val="00286795"/>
    <w:rsid w:val="002A56F2"/>
    <w:rsid w:val="002F417D"/>
    <w:rsid w:val="00304760"/>
    <w:rsid w:val="003057A3"/>
    <w:rsid w:val="003271A4"/>
    <w:rsid w:val="00335472"/>
    <w:rsid w:val="00344F57"/>
    <w:rsid w:val="0036217E"/>
    <w:rsid w:val="00372150"/>
    <w:rsid w:val="00382655"/>
    <w:rsid w:val="0039013A"/>
    <w:rsid w:val="003C5C95"/>
    <w:rsid w:val="003C6F7F"/>
    <w:rsid w:val="003F7F32"/>
    <w:rsid w:val="00450BF7"/>
    <w:rsid w:val="0048223B"/>
    <w:rsid w:val="004A0767"/>
    <w:rsid w:val="004D1947"/>
    <w:rsid w:val="004E4E03"/>
    <w:rsid w:val="00505527"/>
    <w:rsid w:val="00512E43"/>
    <w:rsid w:val="005209B5"/>
    <w:rsid w:val="00553E8B"/>
    <w:rsid w:val="00570B21"/>
    <w:rsid w:val="00575C04"/>
    <w:rsid w:val="005A4D44"/>
    <w:rsid w:val="005A6410"/>
    <w:rsid w:val="005E5CC3"/>
    <w:rsid w:val="005F0263"/>
    <w:rsid w:val="00607A01"/>
    <w:rsid w:val="00611779"/>
    <w:rsid w:val="00615783"/>
    <w:rsid w:val="006412C1"/>
    <w:rsid w:val="00654852"/>
    <w:rsid w:val="006623CF"/>
    <w:rsid w:val="00664629"/>
    <w:rsid w:val="00695433"/>
    <w:rsid w:val="006B6216"/>
    <w:rsid w:val="006C002B"/>
    <w:rsid w:val="00705D49"/>
    <w:rsid w:val="00713C95"/>
    <w:rsid w:val="00730A08"/>
    <w:rsid w:val="007319C9"/>
    <w:rsid w:val="0074107E"/>
    <w:rsid w:val="00755B9E"/>
    <w:rsid w:val="00785693"/>
    <w:rsid w:val="00791BE1"/>
    <w:rsid w:val="0079482F"/>
    <w:rsid w:val="007B0D49"/>
    <w:rsid w:val="00816FA2"/>
    <w:rsid w:val="008329EB"/>
    <w:rsid w:val="00832F80"/>
    <w:rsid w:val="00845F49"/>
    <w:rsid w:val="00852484"/>
    <w:rsid w:val="00855D00"/>
    <w:rsid w:val="008607B3"/>
    <w:rsid w:val="008733B6"/>
    <w:rsid w:val="008835B8"/>
    <w:rsid w:val="00883654"/>
    <w:rsid w:val="008E63AE"/>
    <w:rsid w:val="008F5810"/>
    <w:rsid w:val="008F6DFA"/>
    <w:rsid w:val="0096751A"/>
    <w:rsid w:val="009A1747"/>
    <w:rsid w:val="009D3FF4"/>
    <w:rsid w:val="009F10BA"/>
    <w:rsid w:val="00A1247B"/>
    <w:rsid w:val="00A15A8D"/>
    <w:rsid w:val="00A4367E"/>
    <w:rsid w:val="00A54250"/>
    <w:rsid w:val="00A557E9"/>
    <w:rsid w:val="00A75594"/>
    <w:rsid w:val="00AA2234"/>
    <w:rsid w:val="00B2599F"/>
    <w:rsid w:val="00B67268"/>
    <w:rsid w:val="00B85243"/>
    <w:rsid w:val="00BA614A"/>
    <w:rsid w:val="00BE5B46"/>
    <w:rsid w:val="00C07DC0"/>
    <w:rsid w:val="00C202F1"/>
    <w:rsid w:val="00C24695"/>
    <w:rsid w:val="00C57EEE"/>
    <w:rsid w:val="00C7415B"/>
    <w:rsid w:val="00C806C3"/>
    <w:rsid w:val="00CA15FF"/>
    <w:rsid w:val="00CC2F22"/>
    <w:rsid w:val="00CD4BD3"/>
    <w:rsid w:val="00CE21E2"/>
    <w:rsid w:val="00CE5376"/>
    <w:rsid w:val="00D075E8"/>
    <w:rsid w:val="00D20D5C"/>
    <w:rsid w:val="00D2699D"/>
    <w:rsid w:val="00D32591"/>
    <w:rsid w:val="00D36004"/>
    <w:rsid w:val="00D43021"/>
    <w:rsid w:val="00D47B16"/>
    <w:rsid w:val="00D72A95"/>
    <w:rsid w:val="00D778C0"/>
    <w:rsid w:val="00D97BEB"/>
    <w:rsid w:val="00DC24E1"/>
    <w:rsid w:val="00DE5125"/>
    <w:rsid w:val="00E134CD"/>
    <w:rsid w:val="00E77A0A"/>
    <w:rsid w:val="00E839AF"/>
    <w:rsid w:val="00E87099"/>
    <w:rsid w:val="00EB1C34"/>
    <w:rsid w:val="00EB200D"/>
    <w:rsid w:val="00EC1B56"/>
    <w:rsid w:val="00EC2EDB"/>
    <w:rsid w:val="00EC448C"/>
    <w:rsid w:val="00F1034D"/>
    <w:rsid w:val="00F25100"/>
    <w:rsid w:val="00F81E7A"/>
    <w:rsid w:val="00FA1ACB"/>
    <w:rsid w:val="00FA433A"/>
    <w:rsid w:val="00FC2D69"/>
    <w:rsid w:val="00FF3A97"/>
    <w:rsid w:val="00FF7CCF"/>
    <w:rsid w:val="06D55B88"/>
    <w:rsid w:val="086C2C15"/>
    <w:rsid w:val="13204906"/>
    <w:rsid w:val="1C7B33D8"/>
    <w:rsid w:val="1DC84EF2"/>
    <w:rsid w:val="30BB49EF"/>
    <w:rsid w:val="34DF1E96"/>
    <w:rsid w:val="39A914B0"/>
    <w:rsid w:val="3EAA6294"/>
    <w:rsid w:val="47E65B2A"/>
    <w:rsid w:val="4ABF0181"/>
    <w:rsid w:val="4DC20E6E"/>
    <w:rsid w:val="52093532"/>
    <w:rsid w:val="59B01019"/>
    <w:rsid w:val="5FD96C10"/>
    <w:rsid w:val="674478F4"/>
    <w:rsid w:val="67D54DC0"/>
    <w:rsid w:val="69736CB4"/>
    <w:rsid w:val="69A53B40"/>
    <w:rsid w:val="7C031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EA8273-F6E0-426C-9D90-14009B47A5E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288</Words>
  <Characters>1643</Characters>
  <Lines>13</Lines>
  <Paragraphs>3</Paragraphs>
  <TotalTime>5</TotalTime>
  <ScaleCrop>false</ScaleCrop>
  <LinksUpToDate>false</LinksUpToDate>
  <CharactersWithSpaces>1928</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2019-04-28T02:21:00Z</dcterms:created>
  <dc:creator>微软用户</dc:creator>
  <cp:lastModifiedBy>Administrator</cp:lastModifiedBy>
  <dcterms:modified xsi:type="dcterms:W3CDTF">2021-07-12T05:38:41Z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369DF0D7A3D849CDB71A3651037818F1</vt:lpwstr>
  </property>
</Properties>
</file>