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7F3F50" w:rsidP="0050128B">
      <w:pPr>
        <w:widowControl/>
        <w:shd w:val="clear" w:color="auto" w:fill="FFFFFF"/>
        <w:spacing w:before="156" w:line="228" w:lineRule="atLeast"/>
        <w:ind w:firstLineChars="199" w:firstLine="799"/>
        <w:rPr>
          <w:rFonts w:ascii="Calibri" w:eastAsia="宋体" w:hAnsi="Calibri" w:cs="宋体"/>
          <w:color w:val="000000"/>
          <w:kern w:val="0"/>
          <w:szCs w:val="21"/>
        </w:rPr>
      </w:pPr>
      <w:r>
        <w:rPr>
          <w:rFonts w:ascii="宋体" w:hAnsi="宋体" w:cs="Arial" w:hint="eastAsia"/>
          <w:b/>
          <w:color w:val="000000"/>
          <w:sz w:val="40"/>
          <w:szCs w:val="40"/>
          <w:u w:val="single"/>
        </w:rPr>
        <w:t>危废中心三万吨及气化炉燃烧机</w:t>
      </w:r>
      <w:r w:rsidR="0050128B">
        <w:rPr>
          <w:rFonts w:ascii="宋体" w:hAnsi="宋体" w:cs="Arial" w:hint="eastAsia"/>
          <w:b/>
          <w:color w:val="000000"/>
          <w:sz w:val="40"/>
          <w:szCs w:val="40"/>
          <w:u w:val="single"/>
        </w:rPr>
        <w:t>组</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A7377B" w:rsidRPr="00A7377B" w:rsidRDefault="00450BF7" w:rsidP="00A7377B">
      <w:pPr>
        <w:pStyle w:val="a7"/>
        <w:widowControl/>
        <w:numPr>
          <w:ilvl w:val="0"/>
          <w:numId w:val="2"/>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rsidR="00D075E8" w:rsidRPr="00E134CD" w:rsidRDefault="00025FAC" w:rsidP="00E134CD">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w:t>
      </w:r>
      <w:r w:rsidR="007F3F50" w:rsidRPr="007F3F50">
        <w:rPr>
          <w:rFonts w:ascii="宋体" w:hAnsi="宋体" w:cs="Arial" w:hint="eastAsia"/>
          <w:sz w:val="24"/>
          <w:szCs w:val="24"/>
        </w:rPr>
        <w:t>危废中心三万吨及气化炉燃烧机</w:t>
      </w:r>
      <w:r w:rsidR="0050128B">
        <w:rPr>
          <w:rFonts w:ascii="宋体" w:hAnsi="宋体" w:cs="Arial" w:hint="eastAsia"/>
          <w:sz w:val="24"/>
          <w:szCs w:val="24"/>
        </w:rPr>
        <w:t>组</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A7377B" w:rsidRDefault="00D075E8" w:rsidP="00EF6838">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7F3F50" w:rsidRPr="007F3F50">
        <w:rPr>
          <w:rFonts w:ascii="宋体" w:hAnsi="宋体" w:cs="Arial" w:hint="eastAsia"/>
          <w:sz w:val="24"/>
          <w:szCs w:val="24"/>
        </w:rPr>
        <w:t>危废中心三万吨及气化炉燃烧机</w:t>
      </w:r>
      <w:r w:rsidR="007E7AD5">
        <w:rPr>
          <w:rFonts w:ascii="宋体" w:hAnsi="宋体" w:cs="Arial" w:hint="eastAsia"/>
          <w:sz w:val="24"/>
          <w:szCs w:val="24"/>
        </w:rPr>
        <w:t>组</w:t>
      </w:r>
    </w:p>
    <w:p w:rsidR="00450BF7" w:rsidRPr="00142897" w:rsidRDefault="00450BF7" w:rsidP="00EF6838">
      <w:pPr>
        <w:adjustRightInd w:val="0"/>
        <w:snapToGrid w:val="0"/>
        <w:spacing w:beforeLines="50"/>
        <w:ind w:leftChars="57" w:left="240" w:hangingChars="50" w:hanging="12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007E7AD5">
        <w:rPr>
          <w:rFonts w:ascii="宋体" w:eastAsia="宋体" w:hAnsi="宋体" w:cs="宋体" w:hint="eastAsia"/>
          <w:color w:val="000000"/>
          <w:kern w:val="0"/>
          <w:sz w:val="24"/>
          <w:szCs w:val="24"/>
        </w:rPr>
        <w:t>开标一览表及附件二燃烧机组技术要求）</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EF6838">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EF683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Pr>
          <w:rFonts w:ascii="宋体" w:hAnsi="宋体" w:cs="Arial"/>
          <w:sz w:val="24"/>
          <w:szCs w:val="24"/>
        </w:rPr>
        <w:t>20</w:t>
      </w:r>
      <w:r w:rsidR="005A6410">
        <w:rPr>
          <w:rFonts w:ascii="宋体" w:hAnsi="宋体" w:cs="Arial" w:hint="eastAsia"/>
          <w:sz w:val="24"/>
          <w:szCs w:val="24"/>
        </w:rPr>
        <w:t>21</w:t>
      </w:r>
      <w:r w:rsidRPr="00C86871">
        <w:rPr>
          <w:rFonts w:ascii="宋体" w:hAnsi="宋体" w:cs="Arial" w:hint="eastAsia"/>
          <w:sz w:val="24"/>
          <w:szCs w:val="24"/>
        </w:rPr>
        <w:t>年</w:t>
      </w:r>
      <w:r w:rsidR="007F3F50">
        <w:rPr>
          <w:rFonts w:ascii="宋体" w:hAnsi="宋体" w:cs="Arial" w:hint="eastAsia"/>
          <w:sz w:val="24"/>
          <w:szCs w:val="24"/>
        </w:rPr>
        <w:t>3</w:t>
      </w:r>
      <w:r w:rsidRPr="00C86871">
        <w:rPr>
          <w:rFonts w:ascii="宋体" w:hAnsi="宋体" w:cs="Arial" w:hint="eastAsia"/>
          <w:sz w:val="24"/>
          <w:szCs w:val="24"/>
        </w:rPr>
        <w:t>月</w:t>
      </w:r>
      <w:r w:rsidR="00EF6838">
        <w:rPr>
          <w:rFonts w:ascii="宋体" w:hAnsi="宋体" w:cs="Arial" w:hint="eastAsia"/>
          <w:sz w:val="24"/>
          <w:szCs w:val="24"/>
        </w:rPr>
        <w:t>19日（周五</w:t>
      </w:r>
      <w:r w:rsidRPr="00C86871">
        <w:rPr>
          <w:rFonts w:ascii="宋体" w:hAnsi="宋体" w:cs="Arial" w:hint="eastAsia"/>
          <w:sz w:val="24"/>
          <w:szCs w:val="24"/>
        </w:rPr>
        <w:t>）。</w:t>
      </w:r>
    </w:p>
    <w:p w:rsidR="00D075E8" w:rsidRPr="00C86871" w:rsidRDefault="00D075E8" w:rsidP="00EF683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EF683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7F3F50">
        <w:rPr>
          <w:rFonts w:ascii="宋体" w:hAnsi="宋体" w:cs="Arial" w:hint="eastAsia"/>
          <w:color w:val="FF0000"/>
          <w:sz w:val="24"/>
          <w:szCs w:val="24"/>
        </w:rPr>
        <w:t>3</w:t>
      </w:r>
      <w:r w:rsidR="008F5810">
        <w:rPr>
          <w:rFonts w:ascii="宋体" w:hAnsi="宋体" w:cs="Arial" w:hint="eastAsia"/>
          <w:color w:val="FF0000"/>
          <w:sz w:val="24"/>
          <w:szCs w:val="24"/>
        </w:rPr>
        <w:t>月</w:t>
      </w:r>
      <w:r w:rsidR="00EF6838">
        <w:rPr>
          <w:rFonts w:ascii="宋体" w:hAnsi="宋体" w:cs="Arial" w:hint="eastAsia"/>
          <w:color w:val="FF0000"/>
          <w:sz w:val="24"/>
          <w:szCs w:val="24"/>
        </w:rPr>
        <w:t>25</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EF6838">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EF6838">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00132FA8">
        <w:rPr>
          <w:rFonts w:ascii="宋体" w:hAnsi="宋体" w:cs="Arial" w:hint="eastAsia"/>
          <w:color w:val="000000"/>
          <w:sz w:val="24"/>
          <w:szCs w:val="24"/>
        </w:rPr>
        <w:t>）</w:t>
      </w:r>
    </w:p>
    <w:p w:rsidR="00D075E8" w:rsidRPr="00C86871" w:rsidRDefault="00D075E8" w:rsidP="00EF683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w:t>
      </w:r>
      <w:r w:rsidR="007F3F50">
        <w:rPr>
          <w:rFonts w:ascii="宋体" w:hAnsi="宋体" w:cs="Arial" w:hint="eastAsia"/>
          <w:color w:val="000000"/>
          <w:sz w:val="24"/>
          <w:szCs w:val="24"/>
        </w:rPr>
        <w:t>技术答疑部门：于</w:t>
      </w:r>
      <w:r w:rsidR="004B5FA5">
        <w:rPr>
          <w:rFonts w:ascii="宋体" w:hAnsi="宋体" w:cs="Arial" w:hint="eastAsia"/>
          <w:color w:val="000000"/>
          <w:sz w:val="24"/>
          <w:szCs w:val="24"/>
        </w:rPr>
        <w:t>经理</w:t>
      </w:r>
      <w:r w:rsidRPr="00C86871">
        <w:rPr>
          <w:rFonts w:ascii="宋体" w:hAnsi="宋体" w:cs="Arial" w:hint="eastAsia"/>
          <w:color w:val="000000"/>
          <w:sz w:val="24"/>
          <w:szCs w:val="24"/>
        </w:rPr>
        <w:t>（电话</w:t>
      </w:r>
      <w:r w:rsidR="007F3F50">
        <w:rPr>
          <w:rFonts w:ascii="宋体" w:hAnsi="宋体" w:cs="Arial" w:hint="eastAsia"/>
          <w:color w:val="000000"/>
          <w:sz w:val="24"/>
          <w:szCs w:val="24"/>
        </w:rPr>
        <w:t>13583522631</w:t>
      </w:r>
      <w:r w:rsidRPr="00C86871">
        <w:rPr>
          <w:rFonts w:ascii="宋体" w:hAnsi="宋体" w:cs="Arial" w:hint="eastAsia"/>
          <w:color w:val="000000"/>
          <w:sz w:val="24"/>
          <w:szCs w:val="24"/>
        </w:rPr>
        <w:t>）</w:t>
      </w:r>
    </w:p>
    <w:p w:rsidR="00D075E8" w:rsidRPr="00C86871" w:rsidRDefault="00D075E8" w:rsidP="00EF683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7F3F50">
        <w:rPr>
          <w:rFonts w:ascii="宋体" w:hAnsi="宋体" w:cs="Arial" w:hint="eastAsia"/>
          <w:color w:val="FF0000"/>
          <w:sz w:val="24"/>
          <w:szCs w:val="24"/>
        </w:rPr>
        <w:t>3</w:t>
      </w:r>
      <w:r w:rsidR="00D72A95">
        <w:rPr>
          <w:rFonts w:ascii="宋体" w:hAnsi="宋体" w:cs="Arial" w:hint="eastAsia"/>
          <w:color w:val="FF0000"/>
          <w:sz w:val="24"/>
          <w:szCs w:val="24"/>
        </w:rPr>
        <w:t>月</w:t>
      </w:r>
      <w:r w:rsidR="00EF6838">
        <w:rPr>
          <w:rFonts w:ascii="宋体" w:hAnsi="宋体" w:cs="Arial" w:hint="eastAsia"/>
          <w:color w:val="FF0000"/>
          <w:sz w:val="24"/>
          <w:szCs w:val="24"/>
        </w:rPr>
        <w:t>25</w:t>
      </w:r>
      <w:r w:rsidR="00D72A95" w:rsidRPr="00C86871">
        <w:rPr>
          <w:rFonts w:ascii="宋体" w:hAnsi="宋体" w:cs="Arial" w:hint="eastAsia"/>
          <w:color w:val="FF0000"/>
          <w:sz w:val="24"/>
          <w:szCs w:val="24"/>
        </w:rPr>
        <w:t>日</w:t>
      </w:r>
      <w:r w:rsidRPr="00C86871">
        <w:rPr>
          <w:rFonts w:ascii="宋体" w:hAnsi="宋体" w:cs="Arial" w:hint="eastAsia"/>
          <w:color w:val="FF0000"/>
          <w:sz w:val="24"/>
          <w:szCs w:val="24"/>
        </w:rPr>
        <w:t>14：0</w:t>
      </w:r>
      <w:r w:rsidRPr="00C86871">
        <w:rPr>
          <w:rFonts w:ascii="宋体" w:cs="Arial"/>
          <w:color w:val="FF0000"/>
          <w:sz w:val="24"/>
          <w:szCs w:val="24"/>
        </w:rPr>
        <w:t>0</w:t>
      </w:r>
    </w:p>
    <w:p w:rsidR="00D075E8" w:rsidRPr="00C86871" w:rsidRDefault="00D075E8" w:rsidP="00EF683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7F3F50" w:rsidRDefault="00450BF7" w:rsidP="00EF6838">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1、适用范围：</w:t>
      </w:r>
      <w:r w:rsidR="007F3F50" w:rsidRPr="007F3F50">
        <w:rPr>
          <w:rFonts w:ascii="宋体" w:hAnsi="宋体" w:cs="Arial" w:hint="eastAsia"/>
          <w:sz w:val="24"/>
          <w:szCs w:val="24"/>
        </w:rPr>
        <w:t>危废中心三万吨及气化炉燃烧机</w:t>
      </w:r>
      <w:r w:rsidR="0050128B">
        <w:rPr>
          <w:rFonts w:ascii="宋体" w:hAnsi="宋体" w:cs="Arial" w:hint="eastAsia"/>
          <w:sz w:val="24"/>
          <w:szCs w:val="24"/>
        </w:rPr>
        <w:t>组</w:t>
      </w:r>
    </w:p>
    <w:p w:rsidR="00450BF7" w:rsidRPr="00450BF7" w:rsidRDefault="00450BF7" w:rsidP="00EF6838">
      <w:pPr>
        <w:adjustRightInd w:val="0"/>
        <w:snapToGrid w:val="0"/>
        <w:spacing w:beforeLines="50"/>
        <w:ind w:left="241" w:hangingChars="100" w:hanging="241"/>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lastRenderedPageBreak/>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7F3F50">
        <w:rPr>
          <w:rFonts w:ascii="宋体" w:eastAsia="宋体" w:hAnsi="宋体" w:cs="宋体" w:hint="eastAsia"/>
          <w:color w:val="000000"/>
          <w:kern w:val="0"/>
          <w:sz w:val="24"/>
          <w:szCs w:val="24"/>
        </w:rPr>
        <w:t>60</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w:t>
      </w:r>
      <w:r w:rsidR="000E563C">
        <w:rPr>
          <w:rFonts w:hint="eastAsia"/>
          <w:sz w:val="24"/>
        </w:rPr>
        <w:lastRenderedPageBreak/>
        <w:t>款的</w:t>
      </w:r>
      <w:r w:rsidR="000E563C">
        <w:rPr>
          <w:sz w:val="24"/>
        </w:rPr>
        <w:t>20%</w:t>
      </w:r>
      <w:r w:rsidR="000D681A">
        <w:rPr>
          <w:rFonts w:hint="eastAsia"/>
          <w:sz w:val="24"/>
        </w:rPr>
        <w:t>为合同定金），设备到货验收后</w:t>
      </w:r>
      <w:r w:rsidR="000E563C">
        <w:rPr>
          <w:rFonts w:hint="eastAsia"/>
          <w:sz w:val="24"/>
        </w:rPr>
        <w:t>支付</w:t>
      </w:r>
      <w:r w:rsidR="007F3F50">
        <w:rPr>
          <w:rFonts w:hint="eastAsia"/>
          <w:sz w:val="24"/>
        </w:rPr>
        <w:t>40</w:t>
      </w:r>
      <w:r w:rsidR="000E563C">
        <w:rPr>
          <w:rFonts w:hint="eastAsia"/>
          <w:sz w:val="24"/>
        </w:rPr>
        <w:t>%</w:t>
      </w:r>
      <w:r w:rsidR="000D681A">
        <w:rPr>
          <w:rFonts w:hint="eastAsia"/>
          <w:sz w:val="24"/>
        </w:rPr>
        <w:t>，</w:t>
      </w:r>
      <w:r w:rsidR="000618D4">
        <w:rPr>
          <w:rFonts w:hint="eastAsia"/>
          <w:sz w:val="24"/>
        </w:rPr>
        <w:t>剩余</w:t>
      </w:r>
      <w:r w:rsidR="007F3F50">
        <w:rPr>
          <w:rFonts w:hint="eastAsia"/>
          <w:sz w:val="24"/>
        </w:rPr>
        <w:t>10</w:t>
      </w:r>
      <w:r w:rsidR="000618D4">
        <w:rPr>
          <w:rFonts w:hint="eastAsia"/>
          <w:sz w:val="24"/>
        </w:rPr>
        <w:t>%</w:t>
      </w:r>
      <w:r w:rsidR="000618D4">
        <w:rPr>
          <w:rFonts w:hint="eastAsia"/>
          <w:sz w:val="24"/>
        </w:rPr>
        <w:t>为质保金验收之日起满</w:t>
      </w:r>
      <w:r w:rsidR="008E58EC">
        <w:rPr>
          <w:rFonts w:hint="eastAsia"/>
          <w:sz w:val="24"/>
        </w:rPr>
        <w:t>1</w:t>
      </w:r>
      <w:r w:rsidR="008E58EC">
        <w:rPr>
          <w:rFonts w:hint="eastAsia"/>
          <w:sz w:val="24"/>
        </w:rPr>
        <w:t>年</w:t>
      </w:r>
      <w:r w:rsidR="000618D4">
        <w:rPr>
          <w:rFonts w:hint="eastAsia"/>
          <w:sz w:val="24"/>
        </w:rPr>
        <w:t>支付。</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Default="00EC1B56" w:rsidP="00450BF7">
      <w:pPr>
        <w:widowControl/>
        <w:shd w:val="clear" w:color="auto" w:fill="FFFFFF"/>
        <w:spacing w:before="50" w:line="228" w:lineRule="atLeast"/>
        <w:ind w:firstLine="210"/>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2D02CB" w:rsidRDefault="002D02CB" w:rsidP="00450BF7">
      <w:pPr>
        <w:widowControl/>
        <w:shd w:val="clear" w:color="auto" w:fill="FFFFFF"/>
        <w:spacing w:before="50" w:line="228" w:lineRule="atLeast"/>
        <w:ind w:firstLine="210"/>
        <w:rPr>
          <w:rFonts w:ascii="宋体" w:eastAsia="宋体" w:hAnsi="宋体" w:cs="宋体"/>
          <w:color w:val="000000"/>
          <w:kern w:val="0"/>
          <w:sz w:val="24"/>
          <w:szCs w:val="24"/>
        </w:rPr>
      </w:pPr>
    </w:p>
    <w:p w:rsidR="002D02CB" w:rsidRPr="002D02CB" w:rsidRDefault="002D02CB" w:rsidP="002D02CB">
      <w:pPr>
        <w:widowControl/>
        <w:shd w:val="clear" w:color="auto" w:fill="FFFFFF"/>
        <w:spacing w:before="50" w:line="228" w:lineRule="atLeast"/>
        <w:rPr>
          <w:rFonts w:ascii="宋体" w:eastAsia="宋体" w:hAnsi="宋体" w:cs="宋体"/>
          <w:b/>
          <w:bCs/>
          <w:color w:val="000000"/>
          <w:kern w:val="0"/>
          <w:sz w:val="24"/>
          <w:szCs w:val="24"/>
        </w:rPr>
      </w:pPr>
      <w:r w:rsidRPr="002D02CB">
        <w:rPr>
          <w:rFonts w:ascii="宋体" w:eastAsia="宋体" w:hAnsi="宋体" w:cs="宋体" w:hint="eastAsia"/>
          <w:b/>
          <w:bCs/>
          <w:color w:val="000000"/>
          <w:kern w:val="0"/>
          <w:sz w:val="24"/>
          <w:szCs w:val="24"/>
        </w:rPr>
        <w:t>10.其它说明</w:t>
      </w:r>
    </w:p>
    <w:p w:rsidR="00450BF7" w:rsidRPr="00515E38" w:rsidRDefault="002D02CB" w:rsidP="00450BF7">
      <w:pPr>
        <w:widowControl/>
        <w:shd w:val="clear" w:color="auto" w:fill="FFFFFF"/>
        <w:spacing w:before="156" w:line="228" w:lineRule="atLeast"/>
        <w:rPr>
          <w:rFonts w:ascii="宋体" w:eastAsia="宋体" w:hAnsi="宋体" w:cs="宋体"/>
          <w:color w:val="000000"/>
          <w:kern w:val="0"/>
          <w:sz w:val="24"/>
          <w:szCs w:val="24"/>
        </w:rPr>
      </w:pPr>
      <w:r>
        <w:rPr>
          <w:rFonts w:ascii="Calibri" w:eastAsia="宋体" w:hAnsi="Calibri" w:cs="宋体" w:hint="eastAsia"/>
          <w:color w:val="000000"/>
          <w:kern w:val="0"/>
          <w:szCs w:val="21"/>
        </w:rPr>
        <w:t xml:space="preserve">  </w:t>
      </w:r>
      <w:r w:rsidRPr="00515E38">
        <w:rPr>
          <w:rFonts w:ascii="宋体" w:eastAsia="宋体" w:hAnsi="宋体" w:cs="宋体" w:hint="eastAsia"/>
          <w:color w:val="000000"/>
          <w:kern w:val="0"/>
          <w:sz w:val="24"/>
          <w:szCs w:val="24"/>
        </w:rPr>
        <w:t xml:space="preserve">     如中标单位在本公司发生事故，因此造成本公司及员工损失、伤害的，由中标单位承担全部赔偿责任。</w:t>
      </w:r>
    </w:p>
    <w:p w:rsidR="00450BF7" w:rsidRPr="00515E38" w:rsidRDefault="00450BF7" w:rsidP="00450BF7">
      <w:pPr>
        <w:widowControl/>
        <w:shd w:val="clear" w:color="auto" w:fill="FFFFFF"/>
        <w:spacing w:before="156" w:line="228" w:lineRule="atLeast"/>
        <w:rPr>
          <w:rFonts w:ascii="宋体" w:eastAsia="宋体" w:hAnsi="宋体" w:cs="宋体"/>
          <w:color w:val="000000"/>
          <w:kern w:val="0"/>
          <w:sz w:val="24"/>
          <w:szCs w:val="24"/>
        </w:rPr>
      </w:pPr>
      <w:r w:rsidRPr="00515E38">
        <w:rPr>
          <w:rFonts w:ascii="宋体" w:eastAsia="宋体" w:hAnsi="宋体" w:cs="宋体"/>
          <w:color w:val="000000"/>
          <w:kern w:val="0"/>
          <w:sz w:val="24"/>
          <w:szCs w:val="24"/>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r w:rsidR="004B5FA5">
        <w:rPr>
          <w:rFonts w:ascii="Calibri" w:eastAsia="宋体" w:hAnsi="Calibri" w:cs="宋体" w:hint="eastAsia"/>
          <w:color w:val="000000"/>
          <w:kern w:val="0"/>
          <w:szCs w:val="21"/>
        </w:rPr>
        <w:t xml:space="preserve">  </w:t>
      </w:r>
    </w:p>
    <w:p w:rsidR="004B5FA5" w:rsidRDefault="004B5FA5" w:rsidP="00450BF7">
      <w:pPr>
        <w:widowControl/>
        <w:shd w:val="clear" w:color="auto" w:fill="FFFFFF"/>
        <w:spacing w:before="156" w:line="228" w:lineRule="atLeast"/>
        <w:rPr>
          <w:rFonts w:ascii="Calibri" w:eastAsia="宋体" w:hAnsi="Calibri" w:cs="宋体"/>
          <w:color w:val="000000"/>
          <w:kern w:val="0"/>
          <w:szCs w:val="21"/>
        </w:rPr>
      </w:pPr>
    </w:p>
    <w:p w:rsidR="004B5FA5" w:rsidRDefault="004B5FA5" w:rsidP="00450BF7">
      <w:pPr>
        <w:widowControl/>
        <w:shd w:val="clear" w:color="auto" w:fill="FFFFFF"/>
        <w:spacing w:before="156" w:line="228" w:lineRule="atLeast"/>
        <w:rPr>
          <w:rFonts w:ascii="Calibri" w:eastAsia="宋体" w:hAnsi="Calibri" w:cs="宋体"/>
          <w:color w:val="000000"/>
          <w:kern w:val="0"/>
          <w:szCs w:val="21"/>
        </w:rPr>
      </w:pPr>
    </w:p>
    <w:p w:rsidR="004B5FA5" w:rsidRPr="00450BF7" w:rsidRDefault="004B5FA5"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A7377B" w:rsidRDefault="00450BF7" w:rsidP="00EF6838">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844E06" w:rsidRPr="007F3F50">
        <w:rPr>
          <w:rFonts w:ascii="宋体" w:hAnsi="宋体" w:cs="Arial" w:hint="eastAsia"/>
          <w:sz w:val="24"/>
          <w:szCs w:val="24"/>
        </w:rPr>
        <w:t>危废中心三万吨及气化炉燃烧机</w:t>
      </w:r>
      <w:r w:rsidR="0050128B">
        <w:rPr>
          <w:rFonts w:ascii="宋体" w:hAnsi="宋体" w:cs="Arial" w:hint="eastAsia"/>
          <w:sz w:val="24"/>
          <w:szCs w:val="24"/>
        </w:rPr>
        <w:t>组</w:t>
      </w:r>
    </w:p>
    <w:tbl>
      <w:tblPr>
        <w:tblW w:w="10421" w:type="dxa"/>
        <w:tblInd w:w="-1241" w:type="dxa"/>
        <w:shd w:val="clear" w:color="auto" w:fill="FFFFFF"/>
        <w:tblCellMar>
          <w:left w:w="0" w:type="dxa"/>
          <w:right w:w="0" w:type="dxa"/>
        </w:tblCellMar>
        <w:tblLook w:val="04A0"/>
      </w:tblPr>
      <w:tblGrid>
        <w:gridCol w:w="2625"/>
        <w:gridCol w:w="851"/>
        <w:gridCol w:w="708"/>
        <w:gridCol w:w="1701"/>
        <w:gridCol w:w="1985"/>
        <w:gridCol w:w="2551"/>
      </w:tblGrid>
      <w:tr w:rsidR="00344F57" w:rsidRPr="00450BF7" w:rsidTr="00844E06">
        <w:tc>
          <w:tcPr>
            <w:tcW w:w="26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779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844E0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844E06">
        <w:trPr>
          <w:trHeight w:val="471"/>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7C114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7C1146">
        <w:trPr>
          <w:trHeight w:val="609"/>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844E06"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燃烧机（三万吨窑尾）</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DF072A"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7C1146" w:rsidP="00205710">
            <w:pPr>
              <w:widowControl/>
              <w:spacing w:line="285" w:lineRule="atLeast"/>
              <w:jc w:val="center"/>
              <w:rPr>
                <w:rFonts w:ascii="Calibri" w:eastAsia="微软雅黑" w:hAnsi="Calibri" w:cs="宋体"/>
                <w:color w:val="000000"/>
                <w:kern w:val="0"/>
                <w:szCs w:val="21"/>
              </w:rPr>
            </w:pPr>
            <w:r>
              <w:rPr>
                <w:rFonts w:hint="eastAsia"/>
                <w:b/>
              </w:rPr>
              <w:t>包括</w:t>
            </w:r>
            <w:r w:rsidRPr="00270CD9">
              <w:rPr>
                <w:b/>
              </w:rPr>
              <w:t>燃烧机</w:t>
            </w:r>
            <w:r>
              <w:rPr>
                <w:rFonts w:hint="eastAsia"/>
                <w:b/>
              </w:rPr>
              <w:t>组</w:t>
            </w:r>
            <w:r w:rsidRPr="00270CD9">
              <w:rPr>
                <w:b/>
              </w:rPr>
              <w:t>的设计、制作、安装及风机分管</w:t>
            </w:r>
            <w:r w:rsidRPr="00270CD9">
              <w:rPr>
                <w:rFonts w:hint="eastAsia"/>
                <w:b/>
              </w:rPr>
              <w:t>、电、</w:t>
            </w:r>
            <w:r w:rsidRPr="00270CD9">
              <w:rPr>
                <w:b/>
              </w:rPr>
              <w:t>气及控制线路、桥架等的安装布设</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7C1146">
        <w:trPr>
          <w:trHeight w:val="698"/>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844E06"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燃烧机（气化炉二燃室）</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7C1146"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7C1146" w:rsidP="00205710">
            <w:pPr>
              <w:widowControl/>
              <w:spacing w:line="285" w:lineRule="atLeast"/>
              <w:jc w:val="center"/>
              <w:rPr>
                <w:rFonts w:ascii="Calibri" w:eastAsia="微软雅黑" w:hAnsi="Calibri" w:cs="宋体"/>
                <w:color w:val="000000"/>
                <w:kern w:val="0"/>
                <w:szCs w:val="21"/>
              </w:rPr>
            </w:pPr>
            <w:r>
              <w:rPr>
                <w:rFonts w:hint="eastAsia"/>
                <w:b/>
              </w:rPr>
              <w:t>包括</w:t>
            </w:r>
            <w:r w:rsidRPr="00270CD9">
              <w:rPr>
                <w:b/>
              </w:rPr>
              <w:t>燃烧机</w:t>
            </w:r>
            <w:r>
              <w:rPr>
                <w:rFonts w:hint="eastAsia"/>
                <w:b/>
              </w:rPr>
              <w:t>组</w:t>
            </w:r>
            <w:r w:rsidRPr="00270CD9">
              <w:rPr>
                <w:b/>
              </w:rPr>
              <w:t>的设计、制作、安装及风机分管</w:t>
            </w:r>
            <w:r w:rsidRPr="00270CD9">
              <w:rPr>
                <w:rFonts w:hint="eastAsia"/>
                <w:b/>
              </w:rPr>
              <w:t>、电、</w:t>
            </w:r>
            <w:r w:rsidRPr="00270CD9">
              <w:rPr>
                <w:b/>
              </w:rPr>
              <w:t>气及控制线路、桥架等的安装布设</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7C1146">
        <w:trPr>
          <w:trHeight w:val="670"/>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7C1146">
        <w:trPr>
          <w:trHeight w:val="680"/>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844E06">
        <w:tc>
          <w:tcPr>
            <w:tcW w:w="1042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844E0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844E06" w:rsidP="00A7377B">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60</w:t>
            </w:r>
            <w:r w:rsidR="00F1034D">
              <w:rPr>
                <w:rFonts w:ascii="Calibri" w:eastAsia="微软雅黑" w:hAnsi="Calibri" w:cs="宋体" w:hint="eastAsia"/>
                <w:color w:val="000000"/>
                <w:kern w:val="0"/>
                <w:szCs w:val="21"/>
              </w:rPr>
              <w:t>天</w:t>
            </w:r>
          </w:p>
        </w:tc>
      </w:tr>
      <w:tr w:rsidR="00344F57" w:rsidRPr="00450BF7" w:rsidTr="00844E06">
        <w:tc>
          <w:tcPr>
            <w:tcW w:w="1042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0618D4">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0618D4">
              <w:rPr>
                <w:rFonts w:ascii="宋体" w:eastAsia="宋体" w:hAnsi="宋体" w:cs="宋体" w:hint="eastAsia"/>
                <w:color w:val="000000"/>
                <w:kern w:val="0"/>
                <w:sz w:val="20"/>
                <w:szCs w:val="20"/>
              </w:rPr>
              <w:t>，安装</w:t>
            </w:r>
            <w:r w:rsidR="00F1034D" w:rsidRPr="00F1034D">
              <w:rPr>
                <w:rFonts w:ascii="宋体" w:eastAsia="宋体" w:hAnsi="宋体" w:cs="宋体" w:hint="eastAsia"/>
                <w:color w:val="000000"/>
                <w:kern w:val="0"/>
                <w:sz w:val="20"/>
                <w:szCs w:val="20"/>
              </w:rPr>
              <w:t>验收后支付</w:t>
            </w:r>
            <w:r w:rsidR="00844E06">
              <w:rPr>
                <w:rFonts w:ascii="宋体" w:eastAsia="宋体" w:hAnsi="宋体" w:cs="宋体" w:hint="eastAsia"/>
                <w:color w:val="000000"/>
                <w:kern w:val="0"/>
                <w:sz w:val="20"/>
                <w:szCs w:val="20"/>
              </w:rPr>
              <w:t>40</w:t>
            </w:r>
            <w:r w:rsidR="00F1034D" w:rsidRPr="00F1034D">
              <w:rPr>
                <w:rFonts w:ascii="宋体" w:eastAsia="宋体" w:hAnsi="宋体" w:cs="宋体" w:hint="eastAsia"/>
                <w:color w:val="000000"/>
                <w:kern w:val="0"/>
                <w:sz w:val="20"/>
                <w:szCs w:val="20"/>
              </w:rPr>
              <w:t>%，</w:t>
            </w:r>
            <w:r w:rsidR="000618D4" w:rsidRPr="000618D4">
              <w:rPr>
                <w:rFonts w:ascii="宋体" w:eastAsia="宋体" w:hAnsi="宋体" w:cs="宋体" w:hint="eastAsia"/>
                <w:color w:val="000000"/>
                <w:kern w:val="0"/>
                <w:sz w:val="20"/>
                <w:szCs w:val="20"/>
              </w:rPr>
              <w:t>剩余</w:t>
            </w:r>
            <w:r w:rsidR="00844E06">
              <w:rPr>
                <w:rFonts w:ascii="宋体" w:eastAsia="宋体" w:hAnsi="宋体" w:cs="宋体" w:hint="eastAsia"/>
                <w:color w:val="000000"/>
                <w:kern w:val="0"/>
                <w:sz w:val="20"/>
                <w:szCs w:val="20"/>
              </w:rPr>
              <w:t>10</w:t>
            </w:r>
            <w:r w:rsidR="000618D4" w:rsidRPr="000618D4">
              <w:rPr>
                <w:rFonts w:ascii="宋体" w:eastAsia="宋体" w:hAnsi="宋体" w:cs="宋体" w:hint="eastAsia"/>
                <w:color w:val="000000"/>
                <w:kern w:val="0"/>
                <w:sz w:val="20"/>
                <w:szCs w:val="20"/>
              </w:rPr>
              <w:t>%为质保金验收之日起满</w:t>
            </w:r>
            <w:r w:rsidR="008E58EC">
              <w:rPr>
                <w:rFonts w:ascii="宋体" w:eastAsia="宋体" w:hAnsi="宋体" w:cs="宋体" w:hint="eastAsia"/>
                <w:color w:val="000000"/>
                <w:kern w:val="0"/>
                <w:sz w:val="20"/>
                <w:szCs w:val="20"/>
              </w:rPr>
              <w:t>1年</w:t>
            </w:r>
            <w:r w:rsidR="000618D4" w:rsidRPr="000618D4">
              <w:rPr>
                <w:rFonts w:ascii="宋体" w:eastAsia="宋体" w:hAnsi="宋体" w:cs="宋体" w:hint="eastAsia"/>
                <w:color w:val="000000"/>
                <w:kern w:val="0"/>
                <w:sz w:val="20"/>
                <w:szCs w:val="20"/>
              </w:rPr>
              <w:t>支付</w:t>
            </w:r>
            <w:r w:rsidR="000618D4">
              <w:rPr>
                <w:rFonts w:ascii="宋体" w:eastAsia="宋体" w:hAnsi="宋体" w:cs="宋体" w:hint="eastAsia"/>
                <w:color w:val="000000"/>
                <w:kern w:val="0"/>
                <w:sz w:val="20"/>
                <w:szCs w:val="20"/>
              </w:rPr>
              <w:t>.</w:t>
            </w:r>
            <w:r w:rsidR="00F1034D" w:rsidRPr="00F1034D">
              <w:rPr>
                <w:rFonts w:ascii="宋体" w:eastAsia="宋体" w:hAnsi="宋体" w:cs="宋体" w:hint="eastAsia"/>
                <w:color w:val="000000"/>
                <w:kern w:val="0"/>
                <w:sz w:val="20"/>
                <w:szCs w:val="20"/>
              </w:rPr>
              <w:t>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A1747">
        <w:rPr>
          <w:rFonts w:ascii="宋体" w:eastAsia="宋体" w:hAnsi="宋体" w:cs="宋体" w:hint="eastAsia"/>
          <w:color w:val="FF0000"/>
          <w:kern w:val="0"/>
          <w:sz w:val="20"/>
          <w:szCs w:val="20"/>
        </w:rPr>
        <w:t>和运费及安装调试费用。</w:t>
      </w:r>
    </w:p>
    <w:p w:rsidR="009A7067" w:rsidRDefault="004B4F1E"/>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Pr="00956775" w:rsidRDefault="00956775">
      <w:pPr>
        <w:rPr>
          <w:b/>
          <w:sz w:val="28"/>
          <w:szCs w:val="28"/>
        </w:rPr>
      </w:pPr>
      <w:r w:rsidRPr="00956775">
        <w:rPr>
          <w:rFonts w:hint="eastAsia"/>
          <w:b/>
          <w:sz w:val="28"/>
          <w:szCs w:val="28"/>
        </w:rPr>
        <w:t>附件二</w:t>
      </w:r>
      <w:r w:rsidRPr="00956775">
        <w:rPr>
          <w:rFonts w:hint="eastAsia"/>
          <w:b/>
          <w:sz w:val="28"/>
          <w:szCs w:val="28"/>
        </w:rPr>
        <w:t xml:space="preserve">   </w:t>
      </w:r>
      <w:r w:rsidRPr="00956775">
        <w:rPr>
          <w:rFonts w:hint="eastAsia"/>
          <w:b/>
          <w:sz w:val="28"/>
          <w:szCs w:val="28"/>
        </w:rPr>
        <w:t>燃烧器的技术指标</w:t>
      </w:r>
    </w:p>
    <w:p w:rsidR="00956775" w:rsidRDefault="0095677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1984"/>
        <w:gridCol w:w="1701"/>
        <w:gridCol w:w="1843"/>
        <w:gridCol w:w="1922"/>
      </w:tblGrid>
      <w:tr w:rsidR="00956775" w:rsidRPr="00A40C02" w:rsidTr="00C66386">
        <w:tc>
          <w:tcPr>
            <w:tcW w:w="846"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序号</w:t>
            </w:r>
          </w:p>
        </w:tc>
        <w:tc>
          <w:tcPr>
            <w:tcW w:w="1984"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类别</w:t>
            </w:r>
          </w:p>
        </w:tc>
        <w:tc>
          <w:tcPr>
            <w:tcW w:w="1701"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大机组</w:t>
            </w:r>
          </w:p>
        </w:tc>
        <w:tc>
          <w:tcPr>
            <w:tcW w:w="1843"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小机组</w:t>
            </w:r>
          </w:p>
        </w:tc>
        <w:tc>
          <w:tcPr>
            <w:tcW w:w="1922" w:type="dxa"/>
            <w:shd w:val="clear" w:color="auto" w:fill="auto"/>
          </w:tcPr>
          <w:p w:rsidR="00956775" w:rsidRPr="00B41600" w:rsidRDefault="00956775" w:rsidP="00C66386">
            <w:pPr>
              <w:spacing w:line="300" w:lineRule="auto"/>
              <w:jc w:val="center"/>
              <w:rPr>
                <w:rFonts w:ascii="宋体" w:hAnsi="宋体"/>
                <w:szCs w:val="21"/>
              </w:rPr>
            </w:pPr>
            <w:r w:rsidRPr="00B41600">
              <w:rPr>
                <w:rFonts w:ascii="宋体" w:hAnsi="宋体" w:hint="eastAsia"/>
                <w:szCs w:val="21"/>
              </w:rPr>
              <w:t>说明</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燃烧器功率</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4</w:t>
            </w:r>
            <w:r w:rsidRPr="00B41600">
              <w:rPr>
                <w:rFonts w:ascii="宋体" w:hAnsi="宋体"/>
                <w:szCs w:val="21"/>
              </w:rPr>
              <w:t>.5MW</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1</w:t>
            </w:r>
            <w:r w:rsidRPr="00B41600">
              <w:rPr>
                <w:rFonts w:ascii="宋体" w:hAnsi="宋体"/>
                <w:szCs w:val="21"/>
              </w:rPr>
              <w:t>.8MW</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出力kg/h</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90-450</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160</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燃烧器开孔尺寸</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3</w:t>
            </w:r>
            <w:r w:rsidRPr="00B41600">
              <w:rPr>
                <w:rFonts w:ascii="宋体" w:hAnsi="宋体"/>
                <w:szCs w:val="21"/>
              </w:rPr>
              <w:t>80</w:t>
            </w:r>
            <w:r w:rsidRPr="00B41600">
              <w:rPr>
                <w:rFonts w:ascii="宋体" w:hAnsi="宋体" w:hint="eastAsia"/>
                <w:szCs w:val="21"/>
              </w:rPr>
              <w:t>mm</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2</w:t>
            </w:r>
            <w:r w:rsidRPr="00B41600">
              <w:rPr>
                <w:rFonts w:ascii="宋体" w:hAnsi="宋体"/>
                <w:szCs w:val="21"/>
              </w:rPr>
              <w:t>50</w:t>
            </w:r>
            <w:r w:rsidRPr="00B41600">
              <w:rPr>
                <w:rFonts w:ascii="宋体" w:hAnsi="宋体" w:hint="eastAsia"/>
                <w:szCs w:val="21"/>
              </w:rPr>
              <w:t>mm</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二燃室炉壁深度</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5</w:t>
            </w:r>
            <w:r w:rsidRPr="00B41600">
              <w:rPr>
                <w:rFonts w:ascii="宋体" w:hAnsi="宋体"/>
                <w:szCs w:val="21"/>
              </w:rPr>
              <w:t>00</w:t>
            </w:r>
            <w:r w:rsidRPr="00B41600">
              <w:rPr>
                <w:rFonts w:ascii="宋体" w:hAnsi="宋体" w:hint="eastAsia"/>
                <w:szCs w:val="21"/>
              </w:rPr>
              <w:t>mm</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3</w:t>
            </w:r>
            <w:r w:rsidRPr="00B41600">
              <w:rPr>
                <w:rFonts w:ascii="宋体" w:hAnsi="宋体"/>
                <w:szCs w:val="21"/>
              </w:rPr>
              <w:t>00</w:t>
            </w:r>
            <w:r w:rsidRPr="00B41600">
              <w:rPr>
                <w:rFonts w:ascii="宋体" w:hAnsi="宋体" w:hint="eastAsia"/>
                <w:szCs w:val="21"/>
              </w:rPr>
              <w:t>mm</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燃油压力（进油枪）</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w:t>
            </w:r>
            <w:r w:rsidRPr="00B41600">
              <w:rPr>
                <w:rFonts w:ascii="宋体" w:hAnsi="宋体"/>
                <w:szCs w:val="21"/>
              </w:rPr>
              <w:t>.6-0.8MP</w:t>
            </w:r>
            <w:r w:rsidRPr="00B41600">
              <w:rPr>
                <w:rFonts w:ascii="宋体" w:hAnsi="宋体" w:hint="eastAsia"/>
                <w:szCs w:val="21"/>
              </w:rPr>
              <w:t>a</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w:t>
            </w:r>
            <w:r w:rsidRPr="00B41600">
              <w:rPr>
                <w:rFonts w:ascii="宋体" w:hAnsi="宋体"/>
                <w:szCs w:val="21"/>
              </w:rPr>
              <w:t>.6-0.8MP</w:t>
            </w:r>
            <w:r w:rsidRPr="00B41600">
              <w:rPr>
                <w:rFonts w:ascii="宋体" w:hAnsi="宋体" w:hint="eastAsia"/>
                <w:szCs w:val="21"/>
              </w:rPr>
              <w:t>a</w:t>
            </w:r>
          </w:p>
        </w:tc>
        <w:tc>
          <w:tcPr>
            <w:tcW w:w="1922"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新增油泵</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燃油标号</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0#轻柴油</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0#轻柴油</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雾化压缩空气压力</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w:t>
            </w:r>
            <w:r w:rsidRPr="00B41600">
              <w:rPr>
                <w:rFonts w:ascii="宋体" w:hAnsi="宋体"/>
                <w:szCs w:val="21"/>
              </w:rPr>
              <w:t>.6-0.8</w:t>
            </w:r>
            <w:r w:rsidRPr="00B41600">
              <w:rPr>
                <w:rFonts w:ascii="宋体" w:hAnsi="宋体" w:hint="eastAsia"/>
                <w:szCs w:val="21"/>
              </w:rPr>
              <w:t>MPa</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0</w:t>
            </w:r>
            <w:r w:rsidRPr="00B41600">
              <w:rPr>
                <w:rFonts w:ascii="宋体" w:hAnsi="宋体"/>
                <w:szCs w:val="21"/>
              </w:rPr>
              <w:t>.6-0.8</w:t>
            </w:r>
            <w:r w:rsidRPr="00B41600">
              <w:rPr>
                <w:rFonts w:ascii="宋体" w:hAnsi="宋体" w:hint="eastAsia"/>
                <w:szCs w:val="21"/>
              </w:rPr>
              <w:t>MPa</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压缩空气耗量</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6</w:t>
            </w:r>
            <w:r w:rsidRPr="00B41600">
              <w:rPr>
                <w:rFonts w:ascii="宋体" w:hAnsi="宋体"/>
                <w:szCs w:val="21"/>
              </w:rPr>
              <w:t>0</w:t>
            </w:r>
            <w:r w:rsidRPr="00B41600">
              <w:rPr>
                <w:rFonts w:ascii="宋体" w:hAnsi="宋体" w:hint="eastAsia"/>
                <w:szCs w:val="21"/>
              </w:rPr>
              <w:t>Nm3/h</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25</w:t>
            </w:r>
            <w:r w:rsidRPr="00B41600">
              <w:rPr>
                <w:rFonts w:ascii="宋体" w:hAnsi="宋体" w:hint="eastAsia"/>
                <w:szCs w:val="21"/>
              </w:rPr>
              <w:t>Nm3/h</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燃烧器形式</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分体式</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分体式</w:t>
            </w:r>
          </w:p>
        </w:tc>
        <w:tc>
          <w:tcPr>
            <w:tcW w:w="1922"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燃烧器、阀组、风机分开布置</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燃烧器调节比</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1:</w:t>
            </w:r>
            <w:r w:rsidRPr="00B41600">
              <w:rPr>
                <w:rFonts w:ascii="宋体" w:hAnsi="宋体"/>
                <w:szCs w:val="21"/>
              </w:rPr>
              <w:t>5</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1:</w:t>
            </w:r>
            <w:r w:rsidRPr="00B41600">
              <w:rPr>
                <w:rFonts w:ascii="宋体" w:hAnsi="宋体"/>
                <w:szCs w:val="21"/>
              </w:rPr>
              <w:t>3</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火焰长度</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2</w:t>
            </w:r>
            <w:r w:rsidRPr="00B41600">
              <w:rPr>
                <w:rFonts w:ascii="宋体" w:hAnsi="宋体" w:hint="eastAsia"/>
                <w:szCs w:val="21"/>
              </w:rPr>
              <w:t>米</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1</w:t>
            </w:r>
            <w:r w:rsidRPr="00B41600">
              <w:rPr>
                <w:rFonts w:ascii="宋体" w:hAnsi="宋体"/>
                <w:szCs w:val="21"/>
              </w:rPr>
              <w:t>.5</w:t>
            </w:r>
            <w:r w:rsidRPr="00B41600">
              <w:rPr>
                <w:rFonts w:ascii="宋体" w:hAnsi="宋体" w:hint="eastAsia"/>
                <w:szCs w:val="21"/>
              </w:rPr>
              <w:t>米</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防爆等级</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不防爆</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不防爆</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控制方式</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szCs w:val="21"/>
              </w:rPr>
              <w:t>DCS</w:t>
            </w:r>
            <w:r w:rsidRPr="00B41600">
              <w:rPr>
                <w:rFonts w:ascii="宋体" w:hAnsi="宋体" w:hint="eastAsia"/>
                <w:szCs w:val="21"/>
              </w:rPr>
              <w:t>控制</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P</w:t>
            </w:r>
            <w:r w:rsidRPr="00B41600">
              <w:rPr>
                <w:rFonts w:ascii="宋体" w:hAnsi="宋体"/>
                <w:szCs w:val="21"/>
              </w:rPr>
              <w:t>LC</w:t>
            </w:r>
            <w:r w:rsidRPr="00B41600">
              <w:rPr>
                <w:rFonts w:ascii="宋体" w:hAnsi="宋体" w:hint="eastAsia"/>
                <w:szCs w:val="21"/>
              </w:rPr>
              <w:t>控制</w:t>
            </w:r>
          </w:p>
        </w:tc>
        <w:tc>
          <w:tcPr>
            <w:tcW w:w="1922"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常规西门子smart</w:t>
            </w:r>
            <w:r w:rsidRPr="00B41600">
              <w:rPr>
                <w:rFonts w:ascii="宋体" w:hAnsi="宋体"/>
                <w:szCs w:val="21"/>
              </w:rPr>
              <w:t>200</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供电</w:t>
            </w:r>
          </w:p>
        </w:tc>
        <w:tc>
          <w:tcPr>
            <w:tcW w:w="1701"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A</w:t>
            </w:r>
            <w:r w:rsidRPr="00B41600">
              <w:rPr>
                <w:rFonts w:ascii="宋体" w:hAnsi="宋体"/>
                <w:szCs w:val="21"/>
              </w:rPr>
              <w:t>C380V</w:t>
            </w:r>
          </w:p>
        </w:tc>
        <w:tc>
          <w:tcPr>
            <w:tcW w:w="1843"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A</w:t>
            </w:r>
            <w:r w:rsidRPr="00B41600">
              <w:rPr>
                <w:rFonts w:ascii="宋体" w:hAnsi="宋体"/>
                <w:szCs w:val="21"/>
              </w:rPr>
              <w:t>C380V</w:t>
            </w: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设备选型要求</w:t>
            </w:r>
          </w:p>
        </w:tc>
        <w:tc>
          <w:tcPr>
            <w:tcW w:w="1701" w:type="dxa"/>
            <w:shd w:val="clear" w:color="auto" w:fill="auto"/>
          </w:tcPr>
          <w:p w:rsidR="00956775" w:rsidRPr="00B41600" w:rsidRDefault="00956775" w:rsidP="00C66386">
            <w:pPr>
              <w:spacing w:line="300" w:lineRule="auto"/>
              <w:rPr>
                <w:rFonts w:ascii="宋体" w:hAnsi="宋体"/>
                <w:szCs w:val="21"/>
              </w:rPr>
            </w:pPr>
          </w:p>
        </w:tc>
        <w:tc>
          <w:tcPr>
            <w:tcW w:w="1843" w:type="dxa"/>
            <w:shd w:val="clear" w:color="auto" w:fill="auto"/>
          </w:tcPr>
          <w:p w:rsidR="00956775" w:rsidRPr="00B41600" w:rsidRDefault="00956775" w:rsidP="00C66386">
            <w:pPr>
              <w:spacing w:line="300" w:lineRule="auto"/>
              <w:rPr>
                <w:rFonts w:ascii="宋体" w:hAnsi="宋体"/>
                <w:szCs w:val="21"/>
              </w:rPr>
            </w:pPr>
          </w:p>
        </w:tc>
        <w:tc>
          <w:tcPr>
            <w:tcW w:w="1922" w:type="dxa"/>
            <w:shd w:val="clear" w:color="auto" w:fill="auto"/>
          </w:tcPr>
          <w:p w:rsidR="00956775" w:rsidRPr="00B41600" w:rsidRDefault="00956775" w:rsidP="00C66386">
            <w:pPr>
              <w:spacing w:line="300" w:lineRule="auto"/>
              <w:rPr>
                <w:rFonts w:ascii="宋体" w:hAnsi="宋体"/>
                <w:szCs w:val="21"/>
              </w:rPr>
            </w:pPr>
            <w:r w:rsidRPr="00B41600">
              <w:rPr>
                <w:rFonts w:ascii="宋体" w:hAnsi="宋体" w:hint="eastAsia"/>
                <w:szCs w:val="21"/>
              </w:rPr>
              <w:t>阀门、仪表、流量等</w:t>
            </w:r>
          </w:p>
        </w:tc>
      </w:tr>
      <w:tr w:rsidR="00956775" w:rsidRPr="00A40C02" w:rsidTr="00C66386">
        <w:tc>
          <w:tcPr>
            <w:tcW w:w="846" w:type="dxa"/>
            <w:shd w:val="clear" w:color="auto" w:fill="auto"/>
          </w:tcPr>
          <w:p w:rsidR="00956775" w:rsidRPr="00B41600" w:rsidRDefault="00956775" w:rsidP="00956775">
            <w:pPr>
              <w:pStyle w:val="a7"/>
              <w:numPr>
                <w:ilvl w:val="0"/>
                <w:numId w:val="3"/>
              </w:numPr>
              <w:spacing w:line="300" w:lineRule="auto"/>
              <w:ind w:left="0" w:firstLineChars="0" w:firstLine="0"/>
              <w:jc w:val="right"/>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p>
        </w:tc>
        <w:tc>
          <w:tcPr>
            <w:tcW w:w="1701" w:type="dxa"/>
            <w:shd w:val="clear" w:color="auto" w:fill="auto"/>
          </w:tcPr>
          <w:p w:rsidR="00956775" w:rsidRPr="00B41600" w:rsidRDefault="00956775" w:rsidP="00C66386">
            <w:pPr>
              <w:spacing w:line="300" w:lineRule="auto"/>
              <w:rPr>
                <w:rFonts w:ascii="宋体" w:hAnsi="宋体"/>
                <w:szCs w:val="21"/>
              </w:rPr>
            </w:pPr>
          </w:p>
        </w:tc>
        <w:tc>
          <w:tcPr>
            <w:tcW w:w="1843" w:type="dxa"/>
            <w:shd w:val="clear" w:color="auto" w:fill="auto"/>
          </w:tcPr>
          <w:p w:rsidR="00956775" w:rsidRPr="00B41600" w:rsidRDefault="00956775" w:rsidP="00C66386">
            <w:pPr>
              <w:spacing w:line="300" w:lineRule="auto"/>
              <w:rPr>
                <w:rFonts w:ascii="宋体" w:hAnsi="宋体"/>
                <w:szCs w:val="21"/>
              </w:rPr>
            </w:pPr>
          </w:p>
        </w:tc>
        <w:tc>
          <w:tcPr>
            <w:tcW w:w="1922" w:type="dxa"/>
            <w:shd w:val="clear" w:color="auto" w:fill="auto"/>
          </w:tcPr>
          <w:p w:rsidR="00956775" w:rsidRPr="00B41600" w:rsidRDefault="00956775" w:rsidP="00C66386">
            <w:pPr>
              <w:spacing w:line="300" w:lineRule="auto"/>
              <w:rPr>
                <w:rFonts w:ascii="宋体" w:hAnsi="宋体"/>
                <w:szCs w:val="21"/>
              </w:rPr>
            </w:pPr>
          </w:p>
        </w:tc>
      </w:tr>
      <w:tr w:rsidR="00956775" w:rsidRPr="00A40C02" w:rsidTr="00C66386">
        <w:tc>
          <w:tcPr>
            <w:tcW w:w="846" w:type="dxa"/>
            <w:shd w:val="clear" w:color="auto" w:fill="auto"/>
          </w:tcPr>
          <w:p w:rsidR="00956775" w:rsidRPr="00B41600" w:rsidRDefault="00956775" w:rsidP="00C66386">
            <w:pPr>
              <w:pStyle w:val="a7"/>
              <w:spacing w:line="300" w:lineRule="auto"/>
              <w:ind w:right="420" w:firstLineChars="0" w:firstLine="0"/>
              <w:rPr>
                <w:rFonts w:ascii="宋体" w:hAnsi="宋体"/>
                <w:szCs w:val="21"/>
              </w:rPr>
            </w:pPr>
          </w:p>
        </w:tc>
        <w:tc>
          <w:tcPr>
            <w:tcW w:w="1984" w:type="dxa"/>
            <w:shd w:val="clear" w:color="auto" w:fill="auto"/>
          </w:tcPr>
          <w:p w:rsidR="00956775" w:rsidRPr="00B41600" w:rsidRDefault="00956775" w:rsidP="00C66386">
            <w:pPr>
              <w:spacing w:line="300" w:lineRule="auto"/>
              <w:rPr>
                <w:rFonts w:ascii="宋体" w:hAnsi="宋体"/>
                <w:szCs w:val="21"/>
              </w:rPr>
            </w:pPr>
          </w:p>
        </w:tc>
        <w:tc>
          <w:tcPr>
            <w:tcW w:w="1701" w:type="dxa"/>
            <w:shd w:val="clear" w:color="auto" w:fill="auto"/>
          </w:tcPr>
          <w:p w:rsidR="00956775" w:rsidRPr="00B41600" w:rsidRDefault="00956775" w:rsidP="00C66386">
            <w:pPr>
              <w:spacing w:line="300" w:lineRule="auto"/>
              <w:rPr>
                <w:rFonts w:ascii="宋体" w:hAnsi="宋体"/>
                <w:szCs w:val="21"/>
              </w:rPr>
            </w:pPr>
          </w:p>
        </w:tc>
        <w:tc>
          <w:tcPr>
            <w:tcW w:w="1843" w:type="dxa"/>
            <w:shd w:val="clear" w:color="auto" w:fill="auto"/>
          </w:tcPr>
          <w:p w:rsidR="00956775" w:rsidRPr="00B41600" w:rsidRDefault="00956775" w:rsidP="00C66386">
            <w:pPr>
              <w:spacing w:line="300" w:lineRule="auto"/>
              <w:rPr>
                <w:rFonts w:ascii="宋体" w:hAnsi="宋体"/>
                <w:szCs w:val="21"/>
              </w:rPr>
            </w:pPr>
          </w:p>
        </w:tc>
        <w:tc>
          <w:tcPr>
            <w:tcW w:w="1922" w:type="dxa"/>
            <w:shd w:val="clear" w:color="auto" w:fill="auto"/>
          </w:tcPr>
          <w:p w:rsidR="00956775" w:rsidRPr="00B41600" w:rsidRDefault="00956775" w:rsidP="00C66386">
            <w:pPr>
              <w:spacing w:line="300" w:lineRule="auto"/>
              <w:rPr>
                <w:rFonts w:ascii="宋体" w:hAnsi="宋体"/>
                <w:szCs w:val="21"/>
              </w:rPr>
            </w:pPr>
          </w:p>
        </w:tc>
      </w:tr>
    </w:tbl>
    <w:p w:rsidR="00956775" w:rsidRPr="00270CD9" w:rsidRDefault="00956775" w:rsidP="00956775">
      <w:pPr>
        <w:rPr>
          <w:b/>
        </w:rPr>
      </w:pPr>
      <w:r>
        <w:rPr>
          <w:rFonts w:hint="eastAsia"/>
          <w:b/>
        </w:rPr>
        <w:t>备注：</w:t>
      </w:r>
      <w:r w:rsidRPr="00270CD9">
        <w:rPr>
          <w:rFonts w:hint="eastAsia"/>
          <w:b/>
        </w:rPr>
        <w:t>包括两台</w:t>
      </w:r>
      <w:r w:rsidRPr="00270CD9">
        <w:rPr>
          <w:b/>
        </w:rPr>
        <w:t>燃烧机</w:t>
      </w:r>
      <w:r>
        <w:rPr>
          <w:rFonts w:hint="eastAsia"/>
          <w:b/>
        </w:rPr>
        <w:t>组</w:t>
      </w:r>
      <w:r w:rsidRPr="00270CD9">
        <w:rPr>
          <w:b/>
        </w:rPr>
        <w:t>的设计、制作、安装及风机分管</w:t>
      </w:r>
      <w:r w:rsidRPr="00270CD9">
        <w:rPr>
          <w:rFonts w:hint="eastAsia"/>
          <w:b/>
        </w:rPr>
        <w:t>、电、</w:t>
      </w:r>
      <w:r w:rsidRPr="00270CD9">
        <w:rPr>
          <w:b/>
        </w:rPr>
        <w:t>气及控制线路、桥架等的安装布设</w:t>
      </w:r>
      <w:r w:rsidRPr="00270CD9">
        <w:rPr>
          <w:rFonts w:hint="eastAsia"/>
          <w:b/>
        </w:rPr>
        <w:t>。</w:t>
      </w:r>
      <w:bookmarkStart w:id="0" w:name="_GoBack"/>
      <w:bookmarkEnd w:id="0"/>
    </w:p>
    <w:p w:rsidR="00956775" w:rsidRPr="00956775" w:rsidRDefault="00956775"/>
    <w:p w:rsidR="00CD2F8A" w:rsidRDefault="00CD2F8A"/>
    <w:p w:rsidR="00CD2F8A" w:rsidRDefault="00CD2F8A"/>
    <w:p w:rsidR="00CD2F8A" w:rsidRPr="00CD2F8A" w:rsidRDefault="00CD2F8A"/>
    <w:sectPr w:rsidR="00CD2F8A" w:rsidRPr="00CD2F8A"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F1E" w:rsidRDefault="004B4F1E" w:rsidP="003C6F7F">
      <w:r>
        <w:separator/>
      </w:r>
    </w:p>
  </w:endnote>
  <w:endnote w:type="continuationSeparator" w:id="1">
    <w:p w:rsidR="004B4F1E" w:rsidRDefault="004B4F1E"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F1E" w:rsidRDefault="004B4F1E" w:rsidP="003C6F7F">
      <w:r>
        <w:separator/>
      </w:r>
    </w:p>
  </w:footnote>
  <w:footnote w:type="continuationSeparator" w:id="1">
    <w:p w:rsidR="004B4F1E" w:rsidRDefault="004B4F1E"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4201A"/>
    <w:multiLevelType w:val="singleLevel"/>
    <w:tmpl w:val="E2F4201A"/>
    <w:lvl w:ilvl="0">
      <w:start w:val="1"/>
      <w:numFmt w:val="decimal"/>
      <w:suff w:val="nothing"/>
      <w:lvlText w:val="%1、"/>
      <w:lvlJc w:val="left"/>
    </w:lvl>
  </w:abstractNum>
  <w:abstractNum w:abstractNumId="1">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7B2F2E"/>
    <w:multiLevelType w:val="hybridMultilevel"/>
    <w:tmpl w:val="514427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15404"/>
    <w:rsid w:val="00025FAC"/>
    <w:rsid w:val="00040F0E"/>
    <w:rsid w:val="00045592"/>
    <w:rsid w:val="000618D4"/>
    <w:rsid w:val="00071144"/>
    <w:rsid w:val="000A2EF0"/>
    <w:rsid w:val="000C0250"/>
    <w:rsid w:val="000C382A"/>
    <w:rsid w:val="000C410F"/>
    <w:rsid w:val="000D681A"/>
    <w:rsid w:val="000E563C"/>
    <w:rsid w:val="00132FA8"/>
    <w:rsid w:val="00142897"/>
    <w:rsid w:val="00144BCF"/>
    <w:rsid w:val="00156F61"/>
    <w:rsid w:val="00156F80"/>
    <w:rsid w:val="00163BC7"/>
    <w:rsid w:val="001742A8"/>
    <w:rsid w:val="00174504"/>
    <w:rsid w:val="00175A9D"/>
    <w:rsid w:val="00181E36"/>
    <w:rsid w:val="001B15F0"/>
    <w:rsid w:val="00224475"/>
    <w:rsid w:val="0025310E"/>
    <w:rsid w:val="00267035"/>
    <w:rsid w:val="00286795"/>
    <w:rsid w:val="00290D27"/>
    <w:rsid w:val="002D02CB"/>
    <w:rsid w:val="002F417D"/>
    <w:rsid w:val="00302D66"/>
    <w:rsid w:val="00304760"/>
    <w:rsid w:val="003057A3"/>
    <w:rsid w:val="003271A4"/>
    <w:rsid w:val="00335472"/>
    <w:rsid w:val="00344F57"/>
    <w:rsid w:val="0036217E"/>
    <w:rsid w:val="00372150"/>
    <w:rsid w:val="00382655"/>
    <w:rsid w:val="0039013A"/>
    <w:rsid w:val="003B5F9F"/>
    <w:rsid w:val="003C5C95"/>
    <w:rsid w:val="003C6F7F"/>
    <w:rsid w:val="003F7F32"/>
    <w:rsid w:val="00450BF7"/>
    <w:rsid w:val="0046592A"/>
    <w:rsid w:val="0048223B"/>
    <w:rsid w:val="004A0767"/>
    <w:rsid w:val="004B4F1E"/>
    <w:rsid w:val="004B5FA5"/>
    <w:rsid w:val="004D1947"/>
    <w:rsid w:val="004E4E03"/>
    <w:rsid w:val="0050128B"/>
    <w:rsid w:val="00505527"/>
    <w:rsid w:val="00512E43"/>
    <w:rsid w:val="00515E38"/>
    <w:rsid w:val="005209B5"/>
    <w:rsid w:val="00553E8B"/>
    <w:rsid w:val="00575C04"/>
    <w:rsid w:val="005A4D44"/>
    <w:rsid w:val="005A6410"/>
    <w:rsid w:val="005D2C84"/>
    <w:rsid w:val="005E4989"/>
    <w:rsid w:val="005E5CC3"/>
    <w:rsid w:val="005F0263"/>
    <w:rsid w:val="00607A01"/>
    <w:rsid w:val="00615783"/>
    <w:rsid w:val="00632B90"/>
    <w:rsid w:val="006412C1"/>
    <w:rsid w:val="006623CF"/>
    <w:rsid w:val="00664629"/>
    <w:rsid w:val="00695433"/>
    <w:rsid w:val="006B4BD0"/>
    <w:rsid w:val="006B6216"/>
    <w:rsid w:val="006C002B"/>
    <w:rsid w:val="006C4F8B"/>
    <w:rsid w:val="00705D49"/>
    <w:rsid w:val="00710AF0"/>
    <w:rsid w:val="00713C95"/>
    <w:rsid w:val="00730A08"/>
    <w:rsid w:val="007319C9"/>
    <w:rsid w:val="0074107E"/>
    <w:rsid w:val="00755B9E"/>
    <w:rsid w:val="00763450"/>
    <w:rsid w:val="00785693"/>
    <w:rsid w:val="00791BE1"/>
    <w:rsid w:val="007A2576"/>
    <w:rsid w:val="007C1146"/>
    <w:rsid w:val="007D5026"/>
    <w:rsid w:val="007E7AD5"/>
    <w:rsid w:val="007F3F50"/>
    <w:rsid w:val="008329EB"/>
    <w:rsid w:val="00832F80"/>
    <w:rsid w:val="00844E06"/>
    <w:rsid w:val="00845F49"/>
    <w:rsid w:val="00852484"/>
    <w:rsid w:val="00855D00"/>
    <w:rsid w:val="008607B3"/>
    <w:rsid w:val="008733B6"/>
    <w:rsid w:val="00883654"/>
    <w:rsid w:val="008B05C7"/>
    <w:rsid w:val="008E234C"/>
    <w:rsid w:val="008E58EC"/>
    <w:rsid w:val="008E63AE"/>
    <w:rsid w:val="008F5810"/>
    <w:rsid w:val="008F6DFA"/>
    <w:rsid w:val="00945BA6"/>
    <w:rsid w:val="00956775"/>
    <w:rsid w:val="009A1747"/>
    <w:rsid w:val="009A7CB4"/>
    <w:rsid w:val="009F10BA"/>
    <w:rsid w:val="00A1247B"/>
    <w:rsid w:val="00A15A8D"/>
    <w:rsid w:val="00A4367E"/>
    <w:rsid w:val="00A54250"/>
    <w:rsid w:val="00A557E9"/>
    <w:rsid w:val="00A6206D"/>
    <w:rsid w:val="00A7377B"/>
    <w:rsid w:val="00A75594"/>
    <w:rsid w:val="00A77E86"/>
    <w:rsid w:val="00B2599F"/>
    <w:rsid w:val="00B67268"/>
    <w:rsid w:val="00B85243"/>
    <w:rsid w:val="00BA614A"/>
    <w:rsid w:val="00BE5B46"/>
    <w:rsid w:val="00BE5DA2"/>
    <w:rsid w:val="00C07DC0"/>
    <w:rsid w:val="00C202F1"/>
    <w:rsid w:val="00C2117D"/>
    <w:rsid w:val="00C32DCD"/>
    <w:rsid w:val="00C33906"/>
    <w:rsid w:val="00C52D27"/>
    <w:rsid w:val="00C57497"/>
    <w:rsid w:val="00C57EEE"/>
    <w:rsid w:val="00C7415B"/>
    <w:rsid w:val="00C806C3"/>
    <w:rsid w:val="00CB63C9"/>
    <w:rsid w:val="00CC2F22"/>
    <w:rsid w:val="00CD2F8A"/>
    <w:rsid w:val="00CD4BD3"/>
    <w:rsid w:val="00CE21E2"/>
    <w:rsid w:val="00CE5376"/>
    <w:rsid w:val="00D075E8"/>
    <w:rsid w:val="00D20D5C"/>
    <w:rsid w:val="00D2699D"/>
    <w:rsid w:val="00D36004"/>
    <w:rsid w:val="00D43021"/>
    <w:rsid w:val="00D47B16"/>
    <w:rsid w:val="00D72A95"/>
    <w:rsid w:val="00D778C0"/>
    <w:rsid w:val="00D97BEB"/>
    <w:rsid w:val="00DC24E1"/>
    <w:rsid w:val="00DE5125"/>
    <w:rsid w:val="00DF072A"/>
    <w:rsid w:val="00E134CD"/>
    <w:rsid w:val="00E2479E"/>
    <w:rsid w:val="00E431E9"/>
    <w:rsid w:val="00E72628"/>
    <w:rsid w:val="00E77A0A"/>
    <w:rsid w:val="00E839AF"/>
    <w:rsid w:val="00E87099"/>
    <w:rsid w:val="00EB1C34"/>
    <w:rsid w:val="00EB200D"/>
    <w:rsid w:val="00EC1B56"/>
    <w:rsid w:val="00EC2EDB"/>
    <w:rsid w:val="00EC448C"/>
    <w:rsid w:val="00ED0720"/>
    <w:rsid w:val="00EF30F9"/>
    <w:rsid w:val="00EF6838"/>
    <w:rsid w:val="00EF76BA"/>
    <w:rsid w:val="00F1034D"/>
    <w:rsid w:val="00F25100"/>
    <w:rsid w:val="00F45FA3"/>
    <w:rsid w:val="00F63B09"/>
    <w:rsid w:val="00F81E7A"/>
    <w:rsid w:val="00FA433A"/>
    <w:rsid w:val="00FB76E7"/>
    <w:rsid w:val="00FC2D69"/>
    <w:rsid w:val="00FC5442"/>
    <w:rsid w:val="00FD4202"/>
    <w:rsid w:val="00FE4DB3"/>
    <w:rsid w:val="00FF15C5"/>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 w:type="paragraph" w:styleId="a7">
    <w:name w:val="List Paragraph"/>
    <w:basedOn w:val="a"/>
    <w:uiPriority w:val="34"/>
    <w:qFormat/>
    <w:rsid w:val="00A7377B"/>
    <w:pPr>
      <w:ind w:firstLineChars="200" w:firstLine="420"/>
    </w:p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382</Words>
  <Characters>2184</Characters>
  <Application>Microsoft Office Word</Application>
  <DocSecurity>0</DocSecurity>
  <Lines>18</Lines>
  <Paragraphs>5</Paragraphs>
  <ScaleCrop>false</ScaleCrop>
  <Company>微软中国</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32</cp:revision>
  <dcterms:created xsi:type="dcterms:W3CDTF">2021-01-08T07:50:00Z</dcterms:created>
  <dcterms:modified xsi:type="dcterms:W3CDTF">2021-03-19T05:21:00Z</dcterms:modified>
</cp:coreProperties>
</file>