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lang w:val="en-US" w:eastAsia="zh-CN"/>
        </w:rPr>
      </w:pPr>
      <w:r>
        <w:rPr>
          <w:rFonts w:hint="eastAsia"/>
          <w:b/>
          <w:bCs/>
          <w:sz w:val="32"/>
          <w:szCs w:val="40"/>
          <w:lang w:val="en-US" w:eastAsia="zh-CN"/>
        </w:rPr>
        <w:t>《鑫广绿环再生资源股份有限公司 电子废物资源化利用和无害化处置（三期） 》安全预评价招标书</w:t>
      </w:r>
    </w:p>
    <w:p>
      <w:pPr>
        <w:spacing w:line="360" w:lineRule="auto"/>
        <w:jc w:val="center"/>
        <w:rPr>
          <w:rFonts w:hint="eastAsia"/>
          <w:sz w:val="24"/>
          <w:szCs w:val="32"/>
          <w:lang w:val="en-US" w:eastAsia="zh-CN"/>
        </w:rPr>
      </w:pPr>
      <w:r>
        <w:rPr>
          <w:rFonts w:hint="eastAsia"/>
          <w:sz w:val="24"/>
          <w:szCs w:val="32"/>
          <w:lang w:val="en-US" w:eastAsia="zh-CN"/>
        </w:rPr>
        <w:t xml:space="preserve">根据《中华人民共和国招标投标法》以及有关的法律法规，遵循公开、公平、公正和诚信实用的原则，鑫广绿环再生资源股份有限公司（以下简称“本公司”）就《鑫广绿环再生资源股份有限公司电子废物资源化利用和无害化处置（三期） </w:t>
      </w:r>
    </w:p>
    <w:p>
      <w:pPr>
        <w:spacing w:line="360" w:lineRule="auto"/>
        <w:jc w:val="both"/>
        <w:rPr>
          <w:rFonts w:hint="eastAsia"/>
          <w:sz w:val="24"/>
          <w:szCs w:val="32"/>
          <w:lang w:val="en-US" w:eastAsia="zh-CN"/>
        </w:rPr>
      </w:pPr>
      <w:r>
        <w:rPr>
          <w:rFonts w:hint="eastAsia"/>
          <w:sz w:val="24"/>
          <w:szCs w:val="32"/>
          <w:lang w:val="en-US" w:eastAsia="zh-CN"/>
        </w:rPr>
        <w:t>》安全预评价进行公开招标。</w:t>
      </w:r>
    </w:p>
    <w:p>
      <w:pPr>
        <w:pStyle w:val="4"/>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1.1投标单位应具有乙级以上安全评价资质，提供</w:t>
      </w:r>
      <w:r>
        <w:rPr>
          <w:rFonts w:hint="eastAsia"/>
          <w:sz w:val="24"/>
          <w:szCs w:val="32"/>
        </w:rPr>
        <w:t>投标单位项目业绩清单；</w:t>
      </w:r>
    </w:p>
    <w:p>
      <w:pPr>
        <w:pStyle w:val="4"/>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spacing w:line="360" w:lineRule="auto"/>
        <w:jc w:val="left"/>
        <w:rPr>
          <w:rFonts w:hint="eastAsia"/>
          <w:sz w:val="24"/>
          <w:szCs w:val="32"/>
          <w:lang w:val="en-US" w:eastAsia="zh-CN"/>
        </w:rPr>
      </w:pPr>
      <w:r>
        <w:rPr>
          <w:rFonts w:hint="eastAsia"/>
          <w:sz w:val="24"/>
          <w:szCs w:val="32"/>
          <w:lang w:val="en-US" w:eastAsia="zh-CN"/>
        </w:rPr>
        <w:t>2.1标单制定：环安部根据本公司《鑫广绿环再生资源股份有限公司电子废物资源化利用和无害化处置（三期）》安全预评价进行公开招标。安全预评价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 （</w:t>
      </w:r>
      <w:r>
        <w:rPr>
          <w:rFonts w:hint="default"/>
          <w:sz w:val="24"/>
          <w:szCs w:val="32"/>
          <w:lang w:eastAsia="zh-CN"/>
        </w:rPr>
        <w:t>A4</w:t>
      </w:r>
      <w:r>
        <w:rPr>
          <w:rFonts w:hint="eastAsia"/>
          <w:sz w:val="24"/>
          <w:szCs w:val="32"/>
          <w:lang w:val="en-US" w:eastAsia="zh-Hans"/>
        </w:rPr>
        <w:t>为</w:t>
      </w:r>
      <w:r>
        <w:rPr>
          <w:rFonts w:hint="eastAsia"/>
          <w:sz w:val="24"/>
          <w:szCs w:val="32"/>
          <w:lang w:val="en-US" w:eastAsia="zh-CN"/>
        </w:rPr>
        <w:t>家电原料</w:t>
      </w:r>
      <w:r>
        <w:rPr>
          <w:rFonts w:hint="eastAsia"/>
          <w:sz w:val="24"/>
          <w:szCs w:val="32"/>
          <w:lang w:val="en-US" w:eastAsia="zh-Hans"/>
        </w:rPr>
        <w:t>丙</w:t>
      </w:r>
      <w:r>
        <w:rPr>
          <w:rFonts w:hint="eastAsia"/>
          <w:sz w:val="24"/>
          <w:szCs w:val="32"/>
          <w:lang w:val="en-US" w:eastAsia="zh-CN"/>
        </w:rPr>
        <w:t>类</w:t>
      </w:r>
      <w:r>
        <w:rPr>
          <w:rFonts w:hint="eastAsia"/>
          <w:sz w:val="24"/>
          <w:szCs w:val="32"/>
          <w:lang w:val="en-US" w:eastAsia="zh-Hans"/>
        </w:rPr>
        <w:t>仓库</w:t>
      </w:r>
      <w:r>
        <w:rPr>
          <w:rFonts w:hint="eastAsia"/>
          <w:sz w:val="24"/>
          <w:szCs w:val="32"/>
          <w:lang w:val="en-US" w:eastAsia="zh-CN"/>
        </w:rPr>
        <w:t>）、（A4东西向为冰箱拆解线车间）、（</w:t>
      </w:r>
      <w:r>
        <w:rPr>
          <w:rFonts w:hint="default"/>
          <w:sz w:val="24"/>
          <w:szCs w:val="32"/>
          <w:lang w:eastAsia="zh-CN"/>
        </w:rPr>
        <w:t>A5</w:t>
      </w:r>
      <w:r>
        <w:rPr>
          <w:rFonts w:hint="eastAsia"/>
          <w:sz w:val="24"/>
          <w:szCs w:val="32"/>
          <w:lang w:val="en-US" w:eastAsia="zh-Hans"/>
        </w:rPr>
        <w:t>为</w:t>
      </w:r>
      <w:r>
        <w:rPr>
          <w:rFonts w:hint="eastAsia"/>
          <w:sz w:val="24"/>
          <w:szCs w:val="32"/>
          <w:lang w:val="en-US" w:eastAsia="zh-CN"/>
        </w:rPr>
        <w:t>家电原料</w:t>
      </w:r>
      <w:r>
        <w:rPr>
          <w:rFonts w:hint="eastAsia"/>
          <w:sz w:val="24"/>
          <w:szCs w:val="32"/>
          <w:lang w:val="en-US" w:eastAsia="zh-Hans"/>
        </w:rPr>
        <w:t>丙</w:t>
      </w:r>
      <w:r>
        <w:rPr>
          <w:rFonts w:hint="eastAsia"/>
          <w:sz w:val="24"/>
          <w:szCs w:val="32"/>
          <w:lang w:val="en-US" w:eastAsia="zh-CN"/>
        </w:rPr>
        <w:t>类</w:t>
      </w:r>
      <w:r>
        <w:rPr>
          <w:rFonts w:hint="eastAsia"/>
          <w:sz w:val="24"/>
          <w:szCs w:val="32"/>
          <w:lang w:val="en-US" w:eastAsia="zh-Hans"/>
        </w:rPr>
        <w:t>仓库</w:t>
      </w:r>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2.4邀请投标单位：环安部于</w:t>
      </w:r>
      <w:r>
        <w:rPr>
          <w:rFonts w:hint="eastAsia"/>
          <w:sz w:val="24"/>
          <w:szCs w:val="32"/>
          <w:u w:val="single"/>
          <w:lang w:val="en-US" w:eastAsia="zh-CN"/>
        </w:rPr>
        <w:t> </w:t>
      </w:r>
      <w:r>
        <w:rPr>
          <w:rFonts w:hint="default"/>
          <w:sz w:val="24"/>
          <w:szCs w:val="32"/>
          <w:u w:val="single"/>
          <w:lang w:eastAsia="zh-CN"/>
        </w:rPr>
        <w:t xml:space="preserve">  </w:t>
      </w:r>
      <w:r>
        <w:rPr>
          <w:rFonts w:hint="eastAsia"/>
          <w:sz w:val="24"/>
          <w:szCs w:val="32"/>
          <w:u w:val="single"/>
          <w:lang w:val="en-US" w:eastAsia="zh-CN"/>
        </w:rPr>
        <w:t>2</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25</w:t>
      </w:r>
      <w:r>
        <w:rPr>
          <w:rFonts w:hint="default"/>
          <w:sz w:val="24"/>
          <w:szCs w:val="32"/>
          <w:u w:val="single"/>
          <w:lang w:eastAsia="zh-CN"/>
        </w:rPr>
        <w:t xml:space="preserve"> </w:t>
      </w:r>
      <w:r>
        <w:rPr>
          <w:rFonts w:hint="eastAsia"/>
          <w:sz w:val="24"/>
          <w:szCs w:val="32"/>
          <w:lang w:val="en-US" w:eastAsia="zh-CN"/>
        </w:rPr>
        <w:t>日（星期</w:t>
      </w:r>
      <w:r>
        <w:rPr>
          <w:rFonts w:hint="default"/>
          <w:sz w:val="24"/>
          <w:szCs w:val="32"/>
          <w:lang w:eastAsia="zh-CN"/>
        </w:rPr>
        <w:t xml:space="preserve"> </w:t>
      </w:r>
      <w:r>
        <w:rPr>
          <w:rFonts w:hint="eastAsia"/>
          <w:sz w:val="24"/>
          <w:szCs w:val="32"/>
          <w:lang w:eastAsia="zh-CN"/>
        </w:rPr>
        <w:t>四</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14</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 </w:t>
      </w:r>
      <w:r>
        <w:rPr>
          <w:rFonts w:hint="eastAsia"/>
          <w:sz w:val="24"/>
          <w:szCs w:val="32"/>
          <w:u w:val="single"/>
          <w:lang w:val="en-US" w:eastAsia="zh-CN"/>
        </w:rPr>
        <w:t xml:space="preserve"> 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2.5 提供资料答疑：环安部于</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2</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27</w:t>
      </w:r>
      <w:r>
        <w:rPr>
          <w:rFonts w:hint="default"/>
          <w:sz w:val="24"/>
          <w:szCs w:val="32"/>
          <w:u w:val="single"/>
          <w:lang w:eastAsia="zh-CN"/>
        </w:rPr>
        <w:t xml:space="preserve">  </w:t>
      </w:r>
      <w:r>
        <w:rPr>
          <w:rFonts w:hint="eastAsia"/>
          <w:sz w:val="24"/>
          <w:szCs w:val="32"/>
          <w:lang w:val="en-US" w:eastAsia="zh-CN"/>
        </w:rPr>
        <w:t>日（星期六</w:t>
      </w:r>
      <w:r>
        <w:rPr>
          <w:rFonts w:hint="default"/>
          <w:sz w:val="24"/>
          <w:szCs w:val="32"/>
          <w:lang w:eastAsia="zh-CN"/>
        </w:rPr>
        <w:t xml:space="preserve">  </w:t>
      </w:r>
      <w:r>
        <w:rPr>
          <w:rFonts w:hint="eastAsia"/>
          <w:sz w:val="24"/>
          <w:szCs w:val="32"/>
          <w:lang w:val="en-US" w:eastAsia="zh-CN"/>
        </w:rPr>
        <w:t>）</w:t>
      </w:r>
      <w:r>
        <w:rPr>
          <w:rFonts w:hint="default"/>
          <w:sz w:val="24"/>
          <w:szCs w:val="32"/>
          <w:u w:val="single"/>
          <w:lang w:eastAsia="zh-CN"/>
        </w:rPr>
        <w:t xml:space="preserve"> </w:t>
      </w:r>
      <w:r>
        <w:rPr>
          <w:rFonts w:hint="eastAsia"/>
          <w:sz w:val="24"/>
          <w:szCs w:val="32"/>
          <w:u w:val="single"/>
          <w:lang w:val="en-US" w:eastAsia="zh-CN"/>
        </w:rPr>
        <w:t>8</w:t>
      </w:r>
      <w:r>
        <w:rPr>
          <w:rFonts w:hint="default"/>
          <w:sz w:val="24"/>
          <w:szCs w:val="32"/>
          <w:u w:val="single"/>
          <w:lang w:eastAsia="zh-CN"/>
        </w:rPr>
        <w:t xml:space="preserve"> </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2.6</w:t>
      </w:r>
      <w:r>
        <w:rPr>
          <w:rFonts w:hint="eastAsia"/>
          <w:sz w:val="24"/>
          <w:szCs w:val="32"/>
        </w:rPr>
        <w:t>投标单位可于</w:t>
      </w:r>
      <w:r>
        <w:rPr>
          <w:rFonts w:hint="default"/>
          <w:sz w:val="24"/>
          <w:szCs w:val="32"/>
          <w:u w:val="single"/>
        </w:rPr>
        <w:t xml:space="preserve"> </w:t>
      </w:r>
      <w:r>
        <w:rPr>
          <w:rFonts w:hint="default"/>
          <w:sz w:val="24"/>
          <w:szCs w:val="32"/>
          <w:u w:val="single"/>
          <w:lang w:eastAsia="zh-CN"/>
        </w:rPr>
        <w:t xml:space="preserve"> </w:t>
      </w:r>
      <w:r>
        <w:rPr>
          <w:rFonts w:hint="eastAsia"/>
          <w:sz w:val="24"/>
          <w:szCs w:val="32"/>
          <w:u w:val="single"/>
          <w:lang w:val="en-US" w:eastAsia="zh-CN"/>
        </w:rPr>
        <w:t>3</w:t>
      </w:r>
      <w:r>
        <w:rPr>
          <w:rFonts w:hint="default"/>
          <w:sz w:val="24"/>
          <w:szCs w:val="32"/>
          <w:u w:val="single"/>
          <w:lang w:eastAsia="zh-CN"/>
        </w:rPr>
        <w:t xml:space="preserve"> </w:t>
      </w:r>
      <w:r>
        <w:rPr>
          <w:rFonts w:hint="default"/>
          <w:sz w:val="24"/>
          <w:szCs w:val="32"/>
          <w:u w:val="single"/>
        </w:rPr>
        <w:t xml:space="preserve"> </w:t>
      </w:r>
      <w:r>
        <w:rPr>
          <w:rFonts w:hint="eastAsia"/>
          <w:sz w:val="24"/>
          <w:szCs w:val="32"/>
        </w:rPr>
        <w:t>月</w:t>
      </w:r>
      <w:r>
        <w:rPr>
          <w:rFonts w:hint="default"/>
          <w:sz w:val="24"/>
          <w:szCs w:val="32"/>
          <w:u w:val="single"/>
          <w:lang w:eastAsia="zh-CN"/>
        </w:rPr>
        <w:t xml:space="preserve">  </w:t>
      </w:r>
      <w:r>
        <w:rPr>
          <w:rFonts w:hint="eastAsia"/>
          <w:sz w:val="24"/>
          <w:szCs w:val="32"/>
          <w:u w:val="single"/>
          <w:lang w:val="en-US" w:eastAsia="zh-CN"/>
        </w:rPr>
        <w:t>3</w:t>
      </w:r>
      <w:r>
        <w:rPr>
          <w:rFonts w:hint="default"/>
          <w:sz w:val="24"/>
          <w:szCs w:val="32"/>
          <w:u w:val="single"/>
          <w:lang w:eastAsia="zh-CN"/>
        </w:rPr>
        <w:t xml:space="preserve">  </w:t>
      </w:r>
      <w:r>
        <w:rPr>
          <w:rFonts w:hint="eastAsia"/>
          <w:sz w:val="24"/>
          <w:szCs w:val="32"/>
        </w:rPr>
        <w:t>日（星期</w:t>
      </w:r>
      <w:r>
        <w:rPr>
          <w:rFonts w:hint="eastAsia"/>
          <w:sz w:val="24"/>
          <w:szCs w:val="32"/>
          <w:lang w:eastAsia="zh-CN"/>
        </w:rPr>
        <w:t>一</w:t>
      </w:r>
      <w:r>
        <w:rPr>
          <w:rFonts w:hint="default"/>
          <w:sz w:val="24"/>
          <w:szCs w:val="32"/>
          <w:lang w:eastAsia="zh-CN"/>
        </w:rPr>
        <w:t xml:space="preserve">  </w:t>
      </w:r>
      <w:r>
        <w:rPr>
          <w:rFonts w:hint="eastAsia"/>
          <w:sz w:val="24"/>
          <w:szCs w:val="32"/>
        </w:rPr>
        <w:t>）</w:t>
      </w:r>
      <w:r>
        <w:rPr>
          <w:rFonts w:hint="default"/>
          <w:sz w:val="24"/>
          <w:szCs w:val="32"/>
          <w:u w:val="single"/>
          <w:lang w:eastAsia="zh-CN"/>
        </w:rPr>
        <w:t xml:space="preserve">  </w:t>
      </w:r>
      <w:r>
        <w:rPr>
          <w:rFonts w:hint="eastAsia"/>
          <w:sz w:val="24"/>
          <w:szCs w:val="32"/>
          <w:u w:val="single"/>
          <w:lang w:val="en-US" w:eastAsia="zh-CN"/>
        </w:rPr>
        <w:t>17</w:t>
      </w:r>
      <w:r>
        <w:rPr>
          <w:rFonts w:hint="default"/>
          <w:sz w:val="24"/>
          <w:szCs w:val="32"/>
          <w:u w:val="single"/>
          <w:lang w:eastAsia="zh-CN"/>
        </w:rPr>
        <w:t xml:space="preserve">   </w:t>
      </w:r>
      <w:r>
        <w:rPr>
          <w:rFonts w:hint="eastAsia"/>
          <w:sz w:val="24"/>
          <w:szCs w:val="32"/>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2.7返标截止时间：</w:t>
      </w:r>
      <w:r>
        <w:rPr>
          <w:rFonts w:hint="eastAsia"/>
          <w:sz w:val="24"/>
          <w:szCs w:val="32"/>
          <w:u w:val="single"/>
          <w:lang w:val="en-US" w:eastAsia="zh-CN"/>
        </w:rPr>
        <w:t xml:space="preserve"> 3</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8</w:t>
      </w:r>
      <w:r>
        <w:rPr>
          <w:rFonts w:hint="default"/>
          <w:sz w:val="24"/>
          <w:szCs w:val="32"/>
          <w:u w:val="single"/>
          <w:lang w:eastAsia="zh-CN"/>
        </w:rPr>
        <w:t xml:space="preserve">  </w:t>
      </w:r>
      <w:r>
        <w:rPr>
          <w:rFonts w:hint="eastAsia"/>
          <w:sz w:val="24"/>
          <w:szCs w:val="32"/>
          <w:lang w:val="en-US" w:eastAsia="zh-CN"/>
        </w:rPr>
        <w:t>日（星期</w:t>
      </w:r>
      <w:r>
        <w:rPr>
          <w:rFonts w:hint="default"/>
          <w:sz w:val="24"/>
          <w:szCs w:val="32"/>
          <w:lang w:eastAsia="zh-CN"/>
        </w:rPr>
        <w:t xml:space="preserve"> </w:t>
      </w:r>
      <w:r>
        <w:rPr>
          <w:rFonts w:hint="eastAsia"/>
          <w:sz w:val="24"/>
          <w:szCs w:val="32"/>
          <w:lang w:eastAsia="zh-CN"/>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12</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2.8返标地点：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8"/>
          <w:rFonts w:hint="eastAsia" w:ascii="宋体" w:hAnsi="宋体"/>
          <w:sz w:val="24"/>
          <w:lang w:val="zh-CN"/>
        </w:rPr>
        <w:t>baojia@lvhuanchina.com</w:t>
      </w:r>
      <w:r>
        <w:rPr>
          <w:rStyle w:val="8"/>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3</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8</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日（星期</w:t>
      </w:r>
      <w:r>
        <w:rPr>
          <w:rFonts w:hint="default"/>
          <w:sz w:val="24"/>
          <w:szCs w:val="32"/>
          <w:lang w:eastAsia="zh-CN"/>
        </w:rPr>
        <w:t xml:space="preserve"> </w:t>
      </w:r>
      <w:r>
        <w:rPr>
          <w:rFonts w:hint="eastAsia"/>
          <w:sz w:val="24"/>
          <w:szCs w:val="32"/>
          <w:lang w:eastAsia="zh-CN"/>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14</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00</w:t>
      </w:r>
      <w:bookmarkStart w:id="0" w:name="_GoBack"/>
      <w:bookmarkEnd w:id="0"/>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2.10开标地点：烟台市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2.11开标方式：内部开标。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一级安全评价师，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4.1按照国家有关法律、法规、标准，客观、公正地对项目进行安全预评价、安全设计专篇评估。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6"/>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1236"/>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451" w:type="dxa"/>
            <w:vAlign w:val="center"/>
          </w:tcPr>
          <w:p>
            <w:pPr>
              <w:jc w:val="center"/>
              <w:rPr>
                <w:rFonts w:hint="eastAsia"/>
                <w:sz w:val="22"/>
                <w:szCs w:val="28"/>
                <w:lang w:eastAsia="zh-CN"/>
              </w:rPr>
            </w:pPr>
            <w:r>
              <w:rPr>
                <w:rFonts w:hint="eastAsia"/>
                <w:sz w:val="22"/>
                <w:szCs w:val="28"/>
                <w:lang w:eastAsia="zh-CN"/>
              </w:rPr>
              <w:t>投标项目</w:t>
            </w:r>
          </w:p>
        </w:tc>
        <w:tc>
          <w:tcPr>
            <w:tcW w:w="1236"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451" w:type="dxa"/>
            <w:vAlign w:val="center"/>
          </w:tcPr>
          <w:p>
            <w:pPr>
              <w:spacing w:line="360" w:lineRule="auto"/>
              <w:jc w:val="center"/>
              <w:rPr>
                <w:rFonts w:hint="eastAsia"/>
                <w:sz w:val="21"/>
                <w:szCs w:val="24"/>
                <w:lang w:val="en-US" w:eastAsia="zh-CN"/>
              </w:rPr>
            </w:pPr>
            <w:r>
              <w:rPr>
                <w:rFonts w:hint="eastAsia"/>
                <w:sz w:val="20"/>
                <w:szCs w:val="22"/>
                <w:lang w:val="en-US" w:eastAsia="zh-CN"/>
              </w:rPr>
              <w:t>鑫广绿环再生资源股份有限公司电子废物资源化利用和无害化处置（三期）安全预评价</w:t>
            </w: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eastAsiaTheme="minorEastAsia"/>
                <w:sz w:val="22"/>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451" w:type="dxa"/>
            <w:vAlign w:val="center"/>
          </w:tcPr>
          <w:p>
            <w:pPr>
              <w:spacing w:line="360" w:lineRule="auto"/>
              <w:jc w:val="center"/>
              <w:rPr>
                <w:rFonts w:hint="default"/>
                <w:sz w:val="20"/>
                <w:szCs w:val="22"/>
                <w:lang w:val="en-US" w:eastAsia="zh-CN"/>
              </w:rPr>
            </w:pP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pPr>
              <w:jc w:val="center"/>
              <w:rPr>
                <w:rFonts w:hint="eastAsia"/>
                <w:sz w:val="22"/>
                <w:szCs w:val="28"/>
                <w:lang w:eastAsia="zh-CN"/>
              </w:rPr>
            </w:pPr>
            <w:r>
              <w:rPr>
                <w:rFonts w:hint="eastAsia"/>
                <w:sz w:val="22"/>
                <w:szCs w:val="28"/>
                <w:lang w:eastAsia="zh-CN"/>
              </w:rPr>
              <w:t>付款方式</w:t>
            </w:r>
          </w:p>
        </w:tc>
        <w:tc>
          <w:tcPr>
            <w:tcW w:w="6071"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CN"/>
              </w:rPr>
              <w:t>安全预评价通过专家评审后一次性支付项目评价款项。</w:t>
            </w:r>
          </w:p>
        </w:tc>
      </w:tr>
    </w:tbl>
    <w:p>
      <w:pPr>
        <w:pStyle w:val="4"/>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4"/>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4"/>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u w:val="single"/>
          <w:shd w:val="clear" w:fill="FFFFFF"/>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Traditional Arabic">
    <w:panose1 w:val="02020603050405020304"/>
    <w:charset w:val="00"/>
    <w:family w:val="auto"/>
    <w:pitch w:val="default"/>
    <w:sig w:usb0="00006003" w:usb1="80000000" w:usb2="00000008" w:usb3="00000000" w:csb0="00000041" w:csb1="200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eastAsia" w:eastAsiaTheme="minorEastAsia"/>
        <w:sz w:val="22"/>
        <w:szCs w:val="36"/>
        <w:lang w:val="en-US" w:eastAsia="zh-Hans"/>
      </w:rPr>
    </w:pPr>
    <w:r>
      <w:rPr>
        <w:rFonts w:hint="eastAsia"/>
        <w:sz w:val="22"/>
        <w:szCs w:val="36"/>
        <w:lang w:val="en-US" w:eastAsia="zh-Hans"/>
      </w:rPr>
      <w:t>鑫广绿环再生资源股份有限公司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41E53ED"/>
    <w:rsid w:val="05CD4FBA"/>
    <w:rsid w:val="0E8222D1"/>
    <w:rsid w:val="18AC1667"/>
    <w:rsid w:val="1BB17EC1"/>
    <w:rsid w:val="1D8D26FD"/>
    <w:rsid w:val="21780360"/>
    <w:rsid w:val="22971CC3"/>
    <w:rsid w:val="231F3F34"/>
    <w:rsid w:val="2D712600"/>
    <w:rsid w:val="2F6A55B7"/>
    <w:rsid w:val="2FBC4C71"/>
    <w:rsid w:val="30717263"/>
    <w:rsid w:val="31241C07"/>
    <w:rsid w:val="3AB906EC"/>
    <w:rsid w:val="3C565EAE"/>
    <w:rsid w:val="436D5F0F"/>
    <w:rsid w:val="498B4090"/>
    <w:rsid w:val="509C4BE3"/>
    <w:rsid w:val="52752FA8"/>
    <w:rsid w:val="561168B8"/>
    <w:rsid w:val="58344C4C"/>
    <w:rsid w:val="58FB50C9"/>
    <w:rsid w:val="5A131AE3"/>
    <w:rsid w:val="5DC43174"/>
    <w:rsid w:val="5F793366"/>
    <w:rsid w:val="60BA3806"/>
    <w:rsid w:val="667B1E2A"/>
    <w:rsid w:val="6A360F55"/>
    <w:rsid w:val="6B35672B"/>
    <w:rsid w:val="6EE6529B"/>
    <w:rsid w:val="716F410C"/>
    <w:rsid w:val="7B1D0243"/>
    <w:rsid w:val="7ECA7CCB"/>
    <w:rsid w:val="9EDF7184"/>
    <w:rsid w:val="BF6F7CF0"/>
    <w:rsid w:val="BFFDBA57"/>
    <w:rsid w:val="F9DBD3EB"/>
    <w:rsid w:val="FFFEBC37"/>
    <w:rsid w:val="FFFF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铁打的男人不锈钢的心</cp:lastModifiedBy>
  <cp:lastPrinted>2021-02-23T08:08:00Z</cp:lastPrinted>
  <dcterms:modified xsi:type="dcterms:W3CDTF">2021-02-25T03:26:25Z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