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2A6" w:rsidRDefault="00CD22A6">
      <w:pPr>
        <w:rPr>
          <w:rFonts w:hint="eastAsia"/>
          <w:b/>
          <w:sz w:val="32"/>
          <w:szCs w:val="32"/>
        </w:rPr>
      </w:pPr>
    </w:p>
    <w:p w:rsidR="006F5B5C" w:rsidRDefault="00B625CA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废塑料招标书</w:t>
      </w:r>
    </w:p>
    <w:p w:rsidR="006F5B5C" w:rsidRDefault="00B625C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2020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11</w:t>
      </w:r>
      <w:r>
        <w:rPr>
          <w:rFonts w:hint="eastAsia"/>
          <w:b/>
          <w:sz w:val="32"/>
        </w:rPr>
        <w:t>月</w:t>
      </w:r>
      <w:r w:rsidR="00915B10">
        <w:rPr>
          <w:rFonts w:hint="eastAsia"/>
          <w:b/>
          <w:sz w:val="32"/>
        </w:rPr>
        <w:t>10</w:t>
      </w:r>
      <w:r>
        <w:rPr>
          <w:rFonts w:hint="eastAsia"/>
          <w:b/>
          <w:sz w:val="32"/>
        </w:rPr>
        <w:t>日邀请招标</w:t>
      </w:r>
    </w:p>
    <w:p w:rsidR="006F5B5C" w:rsidRDefault="00B625C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  <w:bookmarkStart w:id="0" w:name="_GoBack"/>
      <w:bookmarkEnd w:id="0"/>
    </w:p>
    <w:p w:rsidR="006F5B5C" w:rsidRDefault="00B625C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招标内容：废塑料（</w:t>
      </w:r>
      <w:r>
        <w:rPr>
          <w:rFonts w:hint="eastAsia"/>
          <w:b/>
          <w:sz w:val="28"/>
        </w:rPr>
        <w:t>PET</w:t>
      </w:r>
      <w:r>
        <w:rPr>
          <w:rFonts w:hint="eastAsia"/>
          <w:b/>
          <w:sz w:val="28"/>
        </w:rPr>
        <w:t>）</w:t>
      </w:r>
    </w:p>
    <w:p w:rsidR="006F5B5C" w:rsidRDefault="006F5B5C">
      <w:pPr>
        <w:rPr>
          <w:sz w:val="24"/>
          <w:szCs w:val="24"/>
        </w:rPr>
      </w:pPr>
    </w:p>
    <w:p w:rsidR="006F5B5C" w:rsidRDefault="00B625C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F5B5C" w:rsidRDefault="00B625C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F5B5C" w:rsidRDefault="00B625C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F5B5C" w:rsidRDefault="00B625C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F5B5C" w:rsidRDefault="00B625C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6F5B5C" w:rsidRDefault="00B625C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F5B5C" w:rsidRDefault="00B625C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F5B5C" w:rsidRDefault="00B625C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F5B5C" w:rsidRDefault="00B625C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2020年 11月</w:t>
      </w:r>
      <w:r w:rsidR="00F215E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6F5B5C" w:rsidRDefault="00B625C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2020 年11月1</w:t>
      </w:r>
      <w:r w:rsidR="00F215E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F5B5C" w:rsidRDefault="00B625C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2020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月1</w:t>
      </w:r>
      <w:r w:rsidR="00F215E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6F5B5C" w:rsidRDefault="00B625C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2020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月1</w:t>
      </w:r>
      <w:r w:rsidR="00F215E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分开标，逾期不支付视为弃标。</w:t>
      </w:r>
    </w:p>
    <w:p w:rsidR="006F5B5C" w:rsidRDefault="00B625C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2020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月1</w:t>
      </w:r>
      <w:r w:rsidR="00F215E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6F5B5C" w:rsidRDefault="00B625C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6F5B5C" w:rsidRDefault="00B625CA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6F5B5C" w:rsidRDefault="00B625CA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6F5B5C" w:rsidRDefault="00B625CA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pPr w:leftFromText="180" w:rightFromText="180" w:vertAnchor="text" w:horzAnchor="margin" w:tblpXSpec="center" w:tblpY="376"/>
        <w:tblW w:w="9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1276"/>
        <w:gridCol w:w="3968"/>
      </w:tblGrid>
      <w:tr w:rsidR="006F5B5C">
        <w:trPr>
          <w:trHeight w:val="415"/>
        </w:trPr>
        <w:tc>
          <w:tcPr>
            <w:tcW w:w="1384" w:type="dxa"/>
            <w:vAlign w:val="center"/>
          </w:tcPr>
          <w:p w:rsidR="006F5B5C" w:rsidRDefault="00B625CA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410" w:type="dxa"/>
            <w:vAlign w:val="center"/>
          </w:tcPr>
          <w:p w:rsidR="006F5B5C" w:rsidRDefault="00B625CA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276" w:type="dxa"/>
          </w:tcPr>
          <w:p w:rsidR="006F5B5C" w:rsidRDefault="00B625CA">
            <w:pPr>
              <w:widowControl/>
              <w:spacing w:line="360" w:lineRule="auto"/>
              <w:ind w:firstLineChars="49" w:firstLine="98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3968" w:type="dxa"/>
            <w:vAlign w:val="center"/>
          </w:tcPr>
          <w:p w:rsidR="006F5B5C" w:rsidRDefault="00B625CA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备注</w:t>
            </w:r>
          </w:p>
        </w:tc>
      </w:tr>
      <w:tr w:rsidR="006F5B5C">
        <w:trPr>
          <w:trHeight w:val="2775"/>
        </w:trPr>
        <w:tc>
          <w:tcPr>
            <w:tcW w:w="1384" w:type="dxa"/>
            <w:vAlign w:val="center"/>
          </w:tcPr>
          <w:p w:rsidR="006F5B5C" w:rsidRDefault="00B625CA">
            <w:pPr>
              <w:widowControl/>
              <w:rPr>
                <w:rFonts w:ascii="宋体" w:hAnsi="宋体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  <w:szCs w:val="24"/>
              </w:rPr>
              <w:t>PET一级</w:t>
            </w:r>
          </w:p>
          <w:p w:rsidR="00B625CA" w:rsidRDefault="00B625CA">
            <w:pPr>
              <w:widowControl/>
              <w:rPr>
                <w:rFonts w:ascii="宋体" w:hAnsi="宋体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  <w:szCs w:val="24"/>
              </w:rPr>
              <w:t>（粉碎料）</w:t>
            </w:r>
          </w:p>
        </w:tc>
        <w:tc>
          <w:tcPr>
            <w:tcW w:w="2410" w:type="dxa"/>
            <w:vAlign w:val="center"/>
          </w:tcPr>
          <w:p w:rsidR="006F5B5C" w:rsidRDefault="006F5B5C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4"/>
                <w:szCs w:val="24"/>
              </w:rPr>
            </w:pPr>
          </w:p>
          <w:p w:rsidR="006F5B5C" w:rsidRDefault="00B625CA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  <w:szCs w:val="24"/>
              </w:rPr>
              <w:t>季度货量</w:t>
            </w:r>
          </w:p>
          <w:p w:rsidR="006F5B5C" w:rsidRDefault="00B625CA">
            <w:pPr>
              <w:widowControl/>
              <w:jc w:val="center"/>
              <w:rPr>
                <w:rFonts w:ascii="宋体" w:hAnsi="宋体" w:cs="宋体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FF0000"/>
                <w:kern w:val="0"/>
                <w:sz w:val="24"/>
                <w:szCs w:val="24"/>
              </w:rPr>
              <w:t>（约500吨）</w:t>
            </w:r>
          </w:p>
          <w:p w:rsidR="006F5B5C" w:rsidRDefault="006F5B5C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5B5C" w:rsidRDefault="006F5B5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:rsidR="006F5B5C" w:rsidRDefault="00B625CA">
            <w:pPr>
              <w:widowControl/>
              <w:numPr>
                <w:ilvl w:val="0"/>
                <w:numId w:val="2"/>
              </w:numPr>
              <w:spacing w:line="360" w:lineRule="auto"/>
              <w:jc w:val="left"/>
              <w:rPr>
                <w:rFonts w:asciiTheme="minorEastAsia" w:eastAsiaTheme="minorEastAsia" w:hAnsiTheme="minorEastAsia" w:cs="宋体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需中标方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color w:val="FF0000"/>
                <w:kern w:val="0"/>
                <w:sz w:val="20"/>
                <w:szCs w:val="20"/>
              </w:rPr>
              <w:t>自带破碎机、</w:t>
            </w:r>
            <w:proofErr w:type="gramStart"/>
            <w:r>
              <w:rPr>
                <w:rFonts w:asciiTheme="minorEastAsia" w:eastAsiaTheme="minorEastAsia" w:hAnsiTheme="minorEastAsia" w:cs="宋体" w:hint="eastAsia"/>
                <w:b/>
                <w:bCs/>
                <w:color w:val="FF0000"/>
                <w:kern w:val="0"/>
                <w:sz w:val="20"/>
                <w:szCs w:val="20"/>
              </w:rPr>
              <w:t>工人及吨包到</w:t>
            </w:r>
            <w:proofErr w:type="gramEnd"/>
            <w:r>
              <w:rPr>
                <w:rFonts w:asciiTheme="minorEastAsia" w:eastAsiaTheme="minorEastAsia" w:hAnsiTheme="minorEastAsia" w:cs="宋体" w:hint="eastAsia"/>
                <w:b/>
                <w:bCs/>
                <w:color w:val="FF0000"/>
                <w:kern w:val="0"/>
                <w:sz w:val="20"/>
                <w:szCs w:val="20"/>
              </w:rPr>
              <w:t>公司现场粉碎，电费、叉车以及装车由招标方负责。</w:t>
            </w:r>
          </w:p>
          <w:p w:rsidR="006F5B5C" w:rsidRDefault="00B625CA">
            <w:pPr>
              <w:widowControl/>
              <w:numPr>
                <w:ilvl w:val="0"/>
                <w:numId w:val="2"/>
              </w:numPr>
              <w:spacing w:line="360" w:lineRule="auto"/>
              <w:jc w:val="left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季度招标月度定价，每月度到期前定下期拉货价格，折扣率以开标当日为准。</w:t>
            </w:r>
          </w:p>
          <w:p w:rsidR="006F5B5C" w:rsidRDefault="00B625CA">
            <w:pPr>
              <w:widowControl/>
              <w:numPr>
                <w:ilvl w:val="0"/>
                <w:numId w:val="2"/>
              </w:numPr>
              <w:spacing w:line="360" w:lineRule="auto"/>
              <w:jc w:val="left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中标方自行负责中标货物的分选质量。</w:t>
            </w:r>
          </w:p>
          <w:p w:rsidR="00B625CA" w:rsidRDefault="00B625CA">
            <w:pPr>
              <w:widowControl/>
              <w:numPr>
                <w:ilvl w:val="0"/>
                <w:numId w:val="2"/>
              </w:numPr>
              <w:spacing w:line="360" w:lineRule="auto"/>
              <w:jc w:val="left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现场不得超过一车货。</w:t>
            </w:r>
          </w:p>
        </w:tc>
      </w:tr>
    </w:tbl>
    <w:p w:rsidR="006F5B5C" w:rsidRDefault="00B625C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F5B5C" w:rsidRDefault="00B625C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6F5B5C" w:rsidRDefault="00B625CA">
      <w:pPr>
        <w:numPr>
          <w:ilvl w:val="0"/>
          <w:numId w:val="3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F5B5C" w:rsidRDefault="00B625CA">
      <w:pPr>
        <w:widowControl/>
        <w:numPr>
          <w:ilvl w:val="0"/>
          <w:numId w:val="3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6F5B5C" w:rsidRDefault="00B625CA">
      <w:pPr>
        <w:widowControl/>
        <w:numPr>
          <w:ilvl w:val="0"/>
          <w:numId w:val="3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F5B5C" w:rsidRDefault="00B625C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F5B5C" w:rsidRDefault="00B625C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F5B5C" w:rsidRDefault="00B625C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6F5B5C" w:rsidRDefault="00B625CA" w:rsidP="00B625CA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F5B5C" w:rsidRDefault="00B625CA" w:rsidP="00B625CA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6F5B5C" w:rsidRDefault="00B625C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F5B5C" w:rsidRDefault="00B625C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F5B5C" w:rsidRDefault="00B625C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壹拾伍万元整（￥150000）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F5B5C" w:rsidRDefault="00B625C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F5B5C" w:rsidRDefault="00B625C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F5B5C" w:rsidRDefault="00B625C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F5B5C" w:rsidRDefault="00B625C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F5B5C" w:rsidRDefault="00B625C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F5B5C" w:rsidRDefault="00B625C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F5B5C" w:rsidRDefault="00B625C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F5B5C" w:rsidRDefault="00B625C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F5B5C" w:rsidRDefault="00B625C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F5B5C" w:rsidRDefault="00B625CA">
      <w:pPr>
        <w:pStyle w:val="a7"/>
        <w:numPr>
          <w:ilvl w:val="0"/>
          <w:numId w:val="4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F5B5C" w:rsidRDefault="00B625C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F5B5C" w:rsidRDefault="00B625C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F5B5C" w:rsidRDefault="00B625C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F5B5C" w:rsidRDefault="00B625C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F5B5C" w:rsidRDefault="00B625C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F5B5C" w:rsidRDefault="00B625C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F5B5C" w:rsidRDefault="00B625C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F5B5C" w:rsidRDefault="00B625C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F5B5C" w:rsidRDefault="00B625C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F5B5C" w:rsidRDefault="00B625C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F5B5C" w:rsidRDefault="00B625C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F5B5C" w:rsidRDefault="00B625C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F5B5C" w:rsidRDefault="00B625C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F5B5C" w:rsidRDefault="006F5B5C">
      <w:pPr>
        <w:rPr>
          <w:rFonts w:asciiTheme="minorEastAsia" w:eastAsiaTheme="minorEastAsia" w:hAnsiTheme="minorEastAsia"/>
          <w:color w:val="000000" w:themeColor="text1"/>
        </w:rPr>
      </w:pPr>
    </w:p>
    <w:p w:rsidR="006F5B5C" w:rsidRDefault="006F5B5C">
      <w:pPr>
        <w:rPr>
          <w:rFonts w:asciiTheme="minorEastAsia" w:eastAsiaTheme="minorEastAsia" w:hAnsiTheme="minorEastAsia"/>
          <w:color w:val="000000" w:themeColor="text1"/>
        </w:rPr>
      </w:pPr>
    </w:p>
    <w:p w:rsidR="006F5B5C" w:rsidRDefault="006F5B5C">
      <w:pPr>
        <w:rPr>
          <w:rFonts w:asciiTheme="minorEastAsia" w:eastAsiaTheme="minorEastAsia" w:hAnsiTheme="minorEastAsia"/>
          <w:color w:val="000000" w:themeColor="text1"/>
        </w:rPr>
      </w:pPr>
    </w:p>
    <w:p w:rsidR="006F5B5C" w:rsidRDefault="006F5B5C">
      <w:pPr>
        <w:rPr>
          <w:rFonts w:asciiTheme="minorEastAsia" w:eastAsiaTheme="minorEastAsia" w:hAnsiTheme="minorEastAsia"/>
          <w:color w:val="000000" w:themeColor="text1"/>
        </w:rPr>
      </w:pPr>
    </w:p>
    <w:p w:rsidR="006F5B5C" w:rsidRDefault="006F5B5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F5B5C" w:rsidRDefault="006F5B5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F5B5C" w:rsidRDefault="006F5B5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F5B5C" w:rsidRDefault="006F5B5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F5B5C" w:rsidRDefault="006F5B5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F5B5C" w:rsidRDefault="00B625C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F5B5C" w:rsidRDefault="00B625CA" w:rsidP="00B625C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F5B5C" w:rsidRDefault="00B625CA" w:rsidP="00B625C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F5B5C" w:rsidRDefault="00B625CA" w:rsidP="00B625C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F5B5C" w:rsidRDefault="00B625CA" w:rsidP="00B625C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F5B5C" w:rsidRDefault="006F5B5C">
      <w:pPr>
        <w:rPr>
          <w:rFonts w:asciiTheme="minorEastAsia" w:eastAsiaTheme="minorEastAsia" w:hAnsiTheme="minorEastAsia"/>
          <w:color w:val="000000" w:themeColor="text1"/>
        </w:rPr>
      </w:pPr>
    </w:p>
    <w:sectPr w:rsidR="006F5B5C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23D" w:rsidRDefault="00B625CA">
      <w:r>
        <w:separator/>
      </w:r>
    </w:p>
  </w:endnote>
  <w:endnote w:type="continuationSeparator" w:id="0">
    <w:p w:rsidR="002C423D" w:rsidRDefault="00B62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F5B5C" w:rsidRDefault="00B625C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B10" w:rsidRPr="00915B10">
          <w:rPr>
            <w:noProof/>
            <w:lang w:val="zh-CN"/>
          </w:rPr>
          <w:t>1</w:t>
        </w:r>
        <w:r>
          <w:fldChar w:fldCharType="end"/>
        </w:r>
      </w:p>
    </w:sdtContent>
  </w:sdt>
  <w:p w:rsidR="006F5B5C" w:rsidRDefault="006F5B5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23D" w:rsidRDefault="00B625CA">
      <w:r>
        <w:separator/>
      </w:r>
    </w:p>
  </w:footnote>
  <w:footnote w:type="continuationSeparator" w:id="0">
    <w:p w:rsidR="002C423D" w:rsidRDefault="00B625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F5B5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06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F5B5C" w:rsidRDefault="00B625CA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2020-6-22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6F5B5C" w:rsidRDefault="00915B10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B625C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B625CA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B625CA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B625C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B625CA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F5B5C" w:rsidRDefault="006F5B5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0D868"/>
    <w:multiLevelType w:val="singleLevel"/>
    <w:tmpl w:val="41B0D86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3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2CDC6BD8"/>
    <w:rsid w:val="5E266D0C"/>
    <w:rsid w:val="5EB71869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8F16A1" w:rsidRDefault="008F16A1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8F16A1" w:rsidRDefault="008F16A1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AFA7A48-0AAB-4934-B52F-D502F872E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441</Words>
  <Characters>2518</Characters>
  <Application>Microsoft Office Word</Application>
  <DocSecurity>0</DocSecurity>
  <Lines>20</Lines>
  <Paragraphs>5</Paragraphs>
  <ScaleCrop>false</ScaleCrop>
  <Company>微软中国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PC</cp:lastModifiedBy>
  <cp:revision>66</cp:revision>
  <dcterms:created xsi:type="dcterms:W3CDTF">2017-04-05T04:52:00Z</dcterms:created>
  <dcterms:modified xsi:type="dcterms:W3CDTF">2020-11-10T04:53:00Z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