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2C4" w:rsidRDefault="00011BA4" w:rsidP="008D52C4">
      <w:pPr>
        <w:widowControl/>
        <w:shd w:val="clear" w:color="auto" w:fill="FFFFFF"/>
        <w:spacing w:before="156" w:line="360" w:lineRule="auto"/>
        <w:ind w:firstLineChars="500" w:firstLine="2008"/>
        <w:jc w:val="left"/>
        <w:rPr>
          <w:rFonts w:ascii="宋体" w:hAnsi="宋体" w:cs="Arial"/>
          <w:b/>
          <w:color w:val="000000"/>
          <w:sz w:val="40"/>
          <w:szCs w:val="40"/>
          <w:u w:val="single"/>
        </w:rPr>
      </w:pPr>
      <w:r>
        <w:rPr>
          <w:rFonts w:ascii="宋体" w:hAnsi="宋体" w:cs="Arial" w:hint="eastAsia"/>
          <w:b/>
          <w:color w:val="000000"/>
          <w:sz w:val="40"/>
          <w:szCs w:val="40"/>
          <w:u w:val="single"/>
        </w:rPr>
        <w:t>氨氮</w:t>
      </w:r>
      <w:r>
        <w:rPr>
          <w:rFonts w:ascii="宋体" w:hAnsi="宋体" w:cs="Arial"/>
          <w:b/>
          <w:color w:val="000000"/>
          <w:sz w:val="40"/>
          <w:szCs w:val="40"/>
          <w:u w:val="single"/>
        </w:rPr>
        <w:t>在线监测设备</w:t>
      </w:r>
    </w:p>
    <w:p w:rsidR="00791998" w:rsidRDefault="00464E37">
      <w:pPr>
        <w:widowControl/>
        <w:shd w:val="clear" w:color="auto" w:fill="FFFFFF"/>
        <w:spacing w:before="156" w:line="360" w:lineRule="auto"/>
        <w:jc w:val="left"/>
        <w:rPr>
          <w:rFonts w:ascii="宋体" w:hAnsi="宋体" w:cs="Arial"/>
          <w:sz w:val="24"/>
          <w:szCs w:val="24"/>
        </w:rPr>
      </w:pPr>
      <w:r>
        <w:rPr>
          <w:rFonts w:ascii="宋体" w:eastAsia="宋体" w:hAnsi="宋体" w:cs="宋体" w:hint="eastAsia"/>
          <w:b/>
          <w:color w:val="000000"/>
          <w:kern w:val="0"/>
          <w:sz w:val="24"/>
          <w:szCs w:val="24"/>
        </w:rPr>
        <w:t>一、投标邀请</w:t>
      </w:r>
    </w:p>
    <w:p w:rsidR="00791998" w:rsidRDefault="00464E37">
      <w:pPr>
        <w:adjustRightInd w:val="0"/>
        <w:snapToGrid w:val="0"/>
        <w:spacing w:beforeLines="50" w:before="156" w:line="360" w:lineRule="auto"/>
        <w:ind w:leftChars="114" w:left="239" w:firstLineChars="200" w:firstLine="480"/>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环再生资源股份有限公司现对进行年度招标，特邀请贵公司参加投标。</w:t>
      </w:r>
    </w:p>
    <w:p w:rsidR="00791998" w:rsidRDefault="00464E37">
      <w:pPr>
        <w:widowControl/>
        <w:shd w:val="clear" w:color="auto" w:fill="FFFFFF"/>
        <w:spacing w:before="156" w:line="360" w:lineRule="auto"/>
        <w:rPr>
          <w:rFonts w:ascii="宋体" w:eastAsia="宋体" w:hAnsi="宋体" w:cs="宋体"/>
          <w:b/>
          <w:color w:val="000000"/>
          <w:kern w:val="0"/>
          <w:sz w:val="24"/>
          <w:szCs w:val="24"/>
        </w:rPr>
      </w:pPr>
      <w:r>
        <w:rPr>
          <w:rFonts w:ascii="宋体" w:eastAsia="宋体" w:hAnsi="宋体" w:cs="宋体" w:hint="eastAsia"/>
          <w:b/>
          <w:color w:val="000000"/>
          <w:kern w:val="0"/>
          <w:sz w:val="24"/>
          <w:szCs w:val="24"/>
        </w:rPr>
        <w:t>1、项目简介：</w:t>
      </w:r>
    </w:p>
    <w:p w:rsidR="00791998" w:rsidRDefault="00464E37">
      <w:pPr>
        <w:adjustRightInd w:val="0"/>
        <w:snapToGrid w:val="0"/>
        <w:spacing w:beforeLines="50" w:before="156" w:line="360" w:lineRule="auto"/>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1.1 </w:t>
      </w:r>
      <w:r>
        <w:rPr>
          <w:rFonts w:ascii="宋体" w:hAnsi="宋体" w:cs="Arial" w:hint="eastAsia"/>
          <w:sz w:val="24"/>
          <w:szCs w:val="24"/>
        </w:rPr>
        <w:t>项目内容：</w:t>
      </w:r>
      <w:r w:rsidR="00011BA4">
        <w:rPr>
          <w:rFonts w:ascii="宋体" w:hAnsi="宋体" w:cs="Arial" w:hint="eastAsia"/>
          <w:sz w:val="24"/>
          <w:szCs w:val="24"/>
        </w:rPr>
        <w:t>氨氮在线监测设备</w:t>
      </w:r>
      <w:r>
        <w:rPr>
          <w:rFonts w:ascii="宋体" w:hAnsi="宋体" w:cs="Arial" w:hint="eastAsia"/>
          <w:sz w:val="24"/>
          <w:szCs w:val="24"/>
        </w:rPr>
        <w:t>招标</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1.2项目地址：烟台市开发区</w:t>
      </w:r>
      <w:proofErr w:type="gramStart"/>
      <w:r>
        <w:rPr>
          <w:rFonts w:ascii="宋体" w:eastAsia="宋体" w:hAnsi="宋体" w:cs="宋体" w:hint="eastAsia"/>
          <w:color w:val="000000"/>
          <w:kern w:val="0"/>
          <w:sz w:val="24"/>
          <w:szCs w:val="24"/>
        </w:rPr>
        <w:t>开封路</w:t>
      </w:r>
      <w:proofErr w:type="gramEnd"/>
      <w:r>
        <w:rPr>
          <w:rFonts w:ascii="宋体" w:eastAsia="宋体" w:hAnsi="宋体" w:cs="宋体" w:hint="eastAsia"/>
          <w:color w:val="000000"/>
          <w:kern w:val="0"/>
          <w:sz w:val="24"/>
          <w:szCs w:val="24"/>
        </w:rPr>
        <w:t>8号(</w:t>
      </w: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环再生资源股份有限公司厂区)</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1.3项目明细：（详见开标一览表）</w:t>
      </w:r>
    </w:p>
    <w:p w:rsidR="00791998" w:rsidRDefault="00464E37">
      <w:pPr>
        <w:widowControl/>
        <w:shd w:val="clear" w:color="auto" w:fill="FFFFFF"/>
        <w:spacing w:before="156" w:line="360" w:lineRule="auto"/>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2、投标人资质要求：</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2.1符合国家和地方的相关要求和规定</w:t>
      </w:r>
    </w:p>
    <w:p w:rsidR="00791998" w:rsidRDefault="00464E37">
      <w:pPr>
        <w:adjustRightInd w:val="0"/>
        <w:snapToGrid w:val="0"/>
        <w:spacing w:beforeLines="50" w:before="156" w:line="360" w:lineRule="auto"/>
        <w:rPr>
          <w:rFonts w:ascii="宋体" w:hAnsi="宋体" w:cs="Arial"/>
          <w:sz w:val="24"/>
          <w:szCs w:val="24"/>
        </w:rPr>
      </w:pPr>
      <w:r>
        <w:rPr>
          <w:rFonts w:ascii="宋体" w:hAnsi="宋体" w:cs="Arial" w:hint="eastAsia"/>
          <w:sz w:val="24"/>
          <w:szCs w:val="24"/>
        </w:rPr>
        <w:t>2.2投标人须具备专业资质，要求证照齐全，具备制作或者出售标的物的资质。</w:t>
      </w:r>
    </w:p>
    <w:p w:rsidR="00791998" w:rsidRDefault="00464E37">
      <w:pPr>
        <w:adjustRightInd w:val="0"/>
        <w:snapToGrid w:val="0"/>
        <w:spacing w:beforeLines="50" w:before="156" w:line="360" w:lineRule="auto"/>
        <w:rPr>
          <w:rFonts w:ascii="宋体" w:hAnsi="宋体" w:cs="Arial"/>
          <w:sz w:val="24"/>
          <w:szCs w:val="24"/>
        </w:rPr>
      </w:pPr>
      <w:r>
        <w:rPr>
          <w:rFonts w:ascii="宋体" w:hAnsi="宋体" w:cs="Arial" w:hint="eastAsia"/>
          <w:sz w:val="24"/>
          <w:szCs w:val="24"/>
        </w:rPr>
        <w:t>2.3 投标人须至少有合作3家以上的业绩。</w:t>
      </w:r>
    </w:p>
    <w:p w:rsidR="00791998" w:rsidRDefault="00464E37">
      <w:pPr>
        <w:adjustRightInd w:val="0"/>
        <w:snapToGrid w:val="0"/>
        <w:spacing w:beforeLines="50" w:before="156" w:line="360" w:lineRule="auto"/>
        <w:rPr>
          <w:rFonts w:ascii="宋体" w:hAnsi="宋体" w:cs="Arial"/>
          <w:sz w:val="24"/>
          <w:szCs w:val="24"/>
        </w:rPr>
      </w:pPr>
      <w:r>
        <w:rPr>
          <w:rFonts w:ascii="宋体" w:hAnsi="宋体" w:cs="Arial" w:hint="eastAsia"/>
          <w:sz w:val="24"/>
          <w:szCs w:val="24"/>
        </w:rPr>
        <w:t>2.4 能够提供产品出厂合格证书或产品质检报告。</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3、发标与投标信息：</w:t>
      </w:r>
    </w:p>
    <w:p w:rsidR="00791998" w:rsidRDefault="00464E37">
      <w:pPr>
        <w:adjustRightInd w:val="0"/>
        <w:snapToGrid w:val="0"/>
        <w:spacing w:beforeLines="50" w:before="156" w:line="360" w:lineRule="auto"/>
        <w:rPr>
          <w:rFonts w:ascii="宋体" w:cs="Arial" w:hint="eastAsia"/>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sidR="00011BA4">
        <w:rPr>
          <w:rFonts w:ascii="宋体" w:hAnsi="宋体" w:cs="Arial" w:hint="eastAsia"/>
          <w:sz w:val="24"/>
          <w:szCs w:val="24"/>
        </w:rPr>
        <w:t>24</w:t>
      </w:r>
      <w:r>
        <w:rPr>
          <w:rFonts w:ascii="宋体" w:hAnsi="宋体" w:cs="Arial" w:hint="eastAsia"/>
          <w:sz w:val="24"/>
          <w:szCs w:val="24"/>
        </w:rPr>
        <w:t>年</w:t>
      </w:r>
      <w:r w:rsidR="00011BA4">
        <w:rPr>
          <w:rFonts w:ascii="宋体" w:hAnsi="宋体" w:cs="Arial" w:hint="eastAsia"/>
          <w:sz w:val="24"/>
          <w:szCs w:val="24"/>
        </w:rPr>
        <w:t>3</w:t>
      </w:r>
      <w:r>
        <w:rPr>
          <w:rFonts w:ascii="宋体" w:hAnsi="宋体" w:cs="Arial" w:hint="eastAsia"/>
          <w:sz w:val="24"/>
          <w:szCs w:val="24"/>
        </w:rPr>
        <w:t>月</w:t>
      </w:r>
      <w:r w:rsidR="00011BA4">
        <w:rPr>
          <w:rFonts w:ascii="宋体" w:hAnsi="宋体" w:cs="Arial"/>
          <w:sz w:val="24"/>
          <w:szCs w:val="24"/>
        </w:rPr>
        <w:t>26</w:t>
      </w:r>
      <w:r w:rsidR="008D52C4">
        <w:rPr>
          <w:rFonts w:ascii="宋体" w:hAnsi="宋体" w:cs="Arial"/>
          <w:sz w:val="24"/>
          <w:szCs w:val="24"/>
        </w:rPr>
        <w:t>日 (周二</w:t>
      </w:r>
      <w:r w:rsidR="008D52C4">
        <w:rPr>
          <w:rFonts w:ascii="宋体" w:hAnsi="宋体" w:cs="Arial" w:hint="eastAsia"/>
          <w:sz w:val="24"/>
          <w:szCs w:val="24"/>
        </w:rPr>
        <w:t>)</w:t>
      </w:r>
    </w:p>
    <w:p w:rsidR="00791998" w:rsidRDefault="00464E37">
      <w:pPr>
        <w:adjustRightInd w:val="0"/>
        <w:snapToGrid w:val="0"/>
        <w:spacing w:beforeLines="50" w:before="156" w:line="360" w:lineRule="auto"/>
        <w:rPr>
          <w:rFonts w:ascii="宋体" w:cs="Arial" w:hint="eastAsia"/>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w:t>
      </w: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w:t>
      </w:r>
    </w:p>
    <w:p w:rsidR="00791998" w:rsidRDefault="00464E37">
      <w:pPr>
        <w:adjustRightInd w:val="0"/>
        <w:snapToGrid w:val="0"/>
        <w:spacing w:beforeLines="50" w:before="156" w:line="360" w:lineRule="auto"/>
        <w:rPr>
          <w:rFonts w:ascii="宋体" w:cs="Arial" w:hint="eastAsia"/>
          <w:color w:val="FF0000"/>
          <w:sz w:val="24"/>
          <w:szCs w:val="24"/>
        </w:rPr>
      </w:pPr>
      <w:r>
        <w:rPr>
          <w:rFonts w:ascii="宋体" w:hAnsi="宋体" w:cs="Arial" w:hint="eastAsia"/>
          <w:sz w:val="24"/>
          <w:szCs w:val="24"/>
        </w:rPr>
        <w:t>3</w:t>
      </w:r>
      <w:r>
        <w:rPr>
          <w:rFonts w:ascii="宋体" w:hAnsi="宋体" w:cs="Arial"/>
          <w:sz w:val="24"/>
          <w:szCs w:val="24"/>
        </w:rPr>
        <w:t xml:space="preserve">.3 </w:t>
      </w:r>
      <w:proofErr w:type="gramStart"/>
      <w:r>
        <w:rPr>
          <w:rFonts w:ascii="宋体" w:hAnsi="宋体" w:cs="Arial" w:hint="eastAsia"/>
          <w:sz w:val="24"/>
          <w:szCs w:val="24"/>
        </w:rPr>
        <w:t>返标截止</w:t>
      </w:r>
      <w:proofErr w:type="gramEnd"/>
      <w:r>
        <w:rPr>
          <w:rFonts w:ascii="宋体" w:hAnsi="宋体" w:cs="Arial" w:hint="eastAsia"/>
          <w:sz w:val="24"/>
          <w:szCs w:val="24"/>
        </w:rPr>
        <w:t>时间：</w:t>
      </w:r>
      <w:r>
        <w:rPr>
          <w:rFonts w:ascii="宋体" w:hAnsi="宋体" w:cs="Arial"/>
          <w:color w:val="FF0000"/>
          <w:sz w:val="24"/>
          <w:szCs w:val="24"/>
        </w:rPr>
        <w:t>20</w:t>
      </w:r>
      <w:r>
        <w:rPr>
          <w:rFonts w:ascii="宋体" w:hAnsi="宋体" w:cs="Arial" w:hint="eastAsia"/>
          <w:color w:val="FF0000"/>
          <w:sz w:val="24"/>
          <w:szCs w:val="24"/>
        </w:rPr>
        <w:t>2</w:t>
      </w:r>
      <w:r w:rsidR="00011BA4">
        <w:rPr>
          <w:rFonts w:ascii="宋体" w:hAnsi="宋体" w:cs="Arial"/>
          <w:color w:val="FF0000"/>
          <w:sz w:val="24"/>
          <w:szCs w:val="24"/>
        </w:rPr>
        <w:t>4</w:t>
      </w:r>
      <w:r>
        <w:rPr>
          <w:rFonts w:ascii="宋体" w:hAnsi="宋体" w:cs="Arial" w:hint="eastAsia"/>
          <w:color w:val="FF0000"/>
          <w:sz w:val="24"/>
          <w:szCs w:val="24"/>
        </w:rPr>
        <w:t>年</w:t>
      </w:r>
      <w:r w:rsidR="00011BA4">
        <w:rPr>
          <w:rFonts w:ascii="宋体" w:hAnsi="宋体" w:cs="Arial" w:hint="eastAsia"/>
          <w:color w:val="FF0000"/>
          <w:sz w:val="24"/>
          <w:szCs w:val="24"/>
        </w:rPr>
        <w:t>4</w:t>
      </w:r>
      <w:r>
        <w:rPr>
          <w:rFonts w:ascii="宋体" w:hAnsi="宋体" w:cs="Arial" w:hint="eastAsia"/>
          <w:color w:val="FF0000"/>
          <w:sz w:val="24"/>
          <w:szCs w:val="24"/>
        </w:rPr>
        <w:t>月</w:t>
      </w:r>
      <w:r w:rsidR="00106E2B">
        <w:rPr>
          <w:rFonts w:ascii="宋体" w:hAnsi="宋体" w:cs="Arial"/>
          <w:color w:val="FF0000"/>
          <w:sz w:val="24"/>
          <w:szCs w:val="24"/>
        </w:rPr>
        <w:t>2</w:t>
      </w:r>
      <w:r w:rsidR="008D52C4">
        <w:rPr>
          <w:rFonts w:ascii="宋体" w:hAnsi="宋体" w:cs="Arial" w:hint="eastAsia"/>
          <w:color w:val="FF0000"/>
          <w:sz w:val="24"/>
          <w:szCs w:val="24"/>
        </w:rPr>
        <w:t>日1</w:t>
      </w:r>
      <w:r w:rsidR="008D52C4">
        <w:rPr>
          <w:rFonts w:ascii="宋体" w:hAnsi="宋体" w:cs="Arial"/>
          <w:color w:val="FF0000"/>
          <w:sz w:val="24"/>
          <w:szCs w:val="24"/>
        </w:rPr>
        <w:t>2：</w:t>
      </w:r>
      <w:r w:rsidR="008D52C4">
        <w:rPr>
          <w:rFonts w:ascii="宋体" w:hAnsi="宋体" w:cs="Arial" w:hint="eastAsia"/>
          <w:color w:val="FF0000"/>
          <w:sz w:val="24"/>
          <w:szCs w:val="24"/>
        </w:rPr>
        <w:t>0</w:t>
      </w:r>
      <w:r w:rsidR="008D52C4">
        <w:rPr>
          <w:rFonts w:ascii="宋体" w:hAnsi="宋体" w:cs="Arial"/>
          <w:color w:val="FF0000"/>
          <w:sz w:val="24"/>
          <w:szCs w:val="24"/>
        </w:rPr>
        <w:t>0</w:t>
      </w:r>
    </w:p>
    <w:p w:rsidR="00791998" w:rsidRDefault="00464E37">
      <w:pPr>
        <w:adjustRightInd w:val="0"/>
        <w:snapToGrid w:val="0"/>
        <w:spacing w:beforeLines="50" w:before="156" w:line="360" w:lineRule="auto"/>
        <w:rPr>
          <w:rFonts w:ascii="宋体" w:cs="Arial" w:hint="eastAsia"/>
          <w:sz w:val="24"/>
          <w:szCs w:val="24"/>
        </w:rPr>
      </w:pPr>
      <w:r>
        <w:rPr>
          <w:rFonts w:ascii="宋体" w:hAnsi="宋体" w:cs="Arial" w:hint="eastAsia"/>
          <w:color w:val="000000"/>
          <w:sz w:val="24"/>
          <w:szCs w:val="24"/>
        </w:rPr>
        <w:t>3</w:t>
      </w:r>
      <w:r>
        <w:rPr>
          <w:rFonts w:ascii="宋体" w:hAnsi="宋体" w:cs="Arial"/>
          <w:color w:val="000000"/>
          <w:sz w:val="24"/>
          <w:szCs w:val="24"/>
        </w:rPr>
        <w:t xml:space="preserve">.4 </w:t>
      </w:r>
      <w:proofErr w:type="gramStart"/>
      <w:r>
        <w:rPr>
          <w:rFonts w:ascii="宋体" w:hAnsi="宋体" w:cs="Arial" w:hint="eastAsia"/>
          <w:color w:val="000000"/>
          <w:sz w:val="24"/>
          <w:szCs w:val="24"/>
        </w:rPr>
        <w:t>返标地点</w:t>
      </w:r>
      <w:proofErr w:type="gramEnd"/>
      <w:r>
        <w:rPr>
          <w:rFonts w:ascii="宋体" w:hAnsi="宋体" w:cs="Arial" w:hint="eastAsia"/>
          <w:color w:val="000000"/>
          <w:sz w:val="24"/>
          <w:szCs w:val="24"/>
        </w:rPr>
        <w:t>：</w:t>
      </w:r>
      <w:r>
        <w:rPr>
          <w:rFonts w:ascii="宋体" w:hAnsi="宋体" w:cs="Arial" w:hint="eastAsia"/>
          <w:color w:val="FF0000"/>
          <w:sz w:val="24"/>
          <w:szCs w:val="24"/>
        </w:rPr>
        <w:t>烟台市</w:t>
      </w:r>
      <w:r>
        <w:rPr>
          <w:rFonts w:ascii="宋体" w:hAnsi="宋体" w:cs="Arial"/>
          <w:color w:val="FF0000"/>
          <w:sz w:val="24"/>
          <w:szCs w:val="24"/>
        </w:rPr>
        <w:t xml:space="preserve"> </w:t>
      </w:r>
      <w:r>
        <w:rPr>
          <w:rFonts w:ascii="宋体" w:hAnsi="宋体" w:cs="Arial" w:hint="eastAsia"/>
          <w:color w:val="FF0000"/>
          <w:sz w:val="24"/>
          <w:szCs w:val="24"/>
        </w:rPr>
        <w:t>开发区</w:t>
      </w:r>
      <w:r>
        <w:rPr>
          <w:rFonts w:ascii="宋体" w:hAnsi="宋体" w:cs="Arial"/>
          <w:color w:val="FF0000"/>
          <w:sz w:val="24"/>
          <w:szCs w:val="24"/>
        </w:rPr>
        <w:t xml:space="preserve"> </w:t>
      </w:r>
      <w:proofErr w:type="gramStart"/>
      <w:r>
        <w:rPr>
          <w:rFonts w:ascii="宋体" w:hAnsi="宋体" w:cs="Arial" w:hint="eastAsia"/>
          <w:color w:val="FF0000"/>
          <w:sz w:val="24"/>
          <w:szCs w:val="24"/>
        </w:rPr>
        <w:t>开封路</w:t>
      </w:r>
      <w:proofErr w:type="gramEnd"/>
      <w:r>
        <w:rPr>
          <w:rFonts w:ascii="宋体" w:hAnsi="宋体" w:cs="Arial"/>
          <w:color w:val="FF0000"/>
          <w:sz w:val="24"/>
          <w:szCs w:val="24"/>
        </w:rPr>
        <w:t>8</w:t>
      </w:r>
      <w:r>
        <w:rPr>
          <w:rFonts w:ascii="宋体" w:hAnsi="宋体" w:cs="Arial" w:hint="eastAsia"/>
          <w:color w:val="FF0000"/>
          <w:sz w:val="24"/>
          <w:szCs w:val="24"/>
        </w:rPr>
        <w:t>号，</w:t>
      </w:r>
      <w:proofErr w:type="gramStart"/>
      <w:r>
        <w:rPr>
          <w:rFonts w:ascii="宋体" w:hAnsi="宋体" w:cs="Arial" w:hint="eastAsia"/>
          <w:color w:val="FF0000"/>
          <w:sz w:val="24"/>
          <w:szCs w:val="24"/>
        </w:rPr>
        <w:t>鑫广绿</w:t>
      </w:r>
      <w:proofErr w:type="gramEnd"/>
      <w:r>
        <w:rPr>
          <w:rFonts w:ascii="宋体" w:hAnsi="宋体" w:cs="Arial" w:hint="eastAsia"/>
          <w:color w:val="FF0000"/>
          <w:sz w:val="24"/>
          <w:szCs w:val="24"/>
        </w:rPr>
        <w:t>环再生资源股份有限公司 审计部 李佳欣收（0535-6977130）邮箱：baojia@lvhuanchina.com</w:t>
      </w:r>
    </w:p>
    <w:p w:rsidR="00791998" w:rsidRDefault="00464E37">
      <w:pPr>
        <w:adjustRightInd w:val="0"/>
        <w:snapToGrid w:val="0"/>
        <w:spacing w:beforeLines="50" w:before="156" w:line="360" w:lineRule="auto"/>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ascii="宋体" w:hAnsi="宋体" w:cs="Arial" w:hint="eastAsia"/>
          <w:sz w:val="24"/>
          <w:szCs w:val="24"/>
        </w:rPr>
        <w:t>招标</w:t>
      </w:r>
      <w:r>
        <w:rPr>
          <w:rFonts w:ascii="宋体" w:hAnsi="宋体" w:cs="Arial" w:hint="eastAsia"/>
          <w:color w:val="000000"/>
          <w:sz w:val="24"/>
          <w:szCs w:val="24"/>
        </w:rPr>
        <w:t>联系人：丛</w:t>
      </w:r>
      <w:r>
        <w:rPr>
          <w:rFonts w:ascii="宋体" w:hAnsi="宋体" w:cs="Arial"/>
          <w:color w:val="000000"/>
          <w:sz w:val="24"/>
          <w:szCs w:val="24"/>
        </w:rPr>
        <w:t xml:space="preserve"> </w:t>
      </w:r>
      <w:r>
        <w:rPr>
          <w:rFonts w:ascii="宋体" w:hAnsi="宋体" w:cs="Arial" w:hint="eastAsia"/>
          <w:color w:val="000000"/>
          <w:sz w:val="24"/>
          <w:szCs w:val="24"/>
        </w:rPr>
        <w:t>（</w:t>
      </w:r>
      <w:r w:rsidR="008D52C4">
        <w:rPr>
          <w:rFonts w:ascii="宋体" w:hAnsi="宋体" w:cs="Arial" w:hint="eastAsia"/>
          <w:color w:val="000000"/>
          <w:sz w:val="24"/>
          <w:szCs w:val="24"/>
        </w:rPr>
        <w:t>1</w:t>
      </w:r>
      <w:r w:rsidR="008D52C4">
        <w:rPr>
          <w:rFonts w:ascii="宋体" w:hAnsi="宋体" w:cs="Arial"/>
          <w:color w:val="000000"/>
          <w:sz w:val="24"/>
          <w:szCs w:val="24"/>
        </w:rPr>
        <w:t>7362132666）</w:t>
      </w:r>
    </w:p>
    <w:p w:rsidR="00791998" w:rsidRDefault="00464E37">
      <w:pPr>
        <w:adjustRightInd w:val="0"/>
        <w:snapToGrid w:val="0"/>
        <w:spacing w:beforeLines="50" w:before="156" w:line="360" w:lineRule="auto"/>
        <w:rPr>
          <w:rFonts w:ascii="宋体" w:cs="Arial" w:hint="eastAsia"/>
          <w:color w:val="000000"/>
          <w:sz w:val="24"/>
          <w:szCs w:val="24"/>
        </w:rPr>
      </w:pPr>
      <w:r>
        <w:rPr>
          <w:rFonts w:ascii="宋体" w:hAnsi="宋体" w:cs="Arial" w:hint="eastAsia"/>
          <w:color w:val="000000"/>
          <w:sz w:val="24"/>
          <w:szCs w:val="24"/>
        </w:rPr>
        <w:t>3.6技术答疑部门：</w:t>
      </w:r>
      <w:proofErr w:type="gramStart"/>
      <w:r w:rsidR="00011BA4">
        <w:rPr>
          <w:rFonts w:ascii="宋体" w:hAnsi="宋体" w:cs="Arial" w:hint="eastAsia"/>
          <w:color w:val="000000"/>
          <w:sz w:val="24"/>
          <w:szCs w:val="24"/>
        </w:rPr>
        <w:t>郑江鹏</w:t>
      </w:r>
      <w:proofErr w:type="gramEnd"/>
      <w:r w:rsidR="008D52C4">
        <w:rPr>
          <w:rFonts w:ascii="宋体" w:hAnsi="宋体" w:cs="Arial" w:hint="eastAsia"/>
          <w:color w:val="000000"/>
          <w:sz w:val="24"/>
          <w:szCs w:val="24"/>
        </w:rPr>
        <w:t>（</w:t>
      </w:r>
      <w:r w:rsidR="00011BA4">
        <w:rPr>
          <w:rFonts w:ascii="宋体" w:hAnsi="宋体" w:cs="Arial"/>
          <w:color w:val="000000"/>
          <w:sz w:val="24"/>
          <w:szCs w:val="24"/>
        </w:rPr>
        <w:t>15684112559</w:t>
      </w:r>
      <w:r w:rsidR="008D52C4">
        <w:rPr>
          <w:rFonts w:ascii="宋体" w:hAnsi="宋体" w:cs="Arial"/>
          <w:color w:val="000000"/>
          <w:sz w:val="24"/>
          <w:szCs w:val="24"/>
        </w:rPr>
        <w:t>）</w:t>
      </w:r>
    </w:p>
    <w:p w:rsidR="00791998" w:rsidRDefault="00464E37">
      <w:pPr>
        <w:adjustRightInd w:val="0"/>
        <w:snapToGrid w:val="0"/>
        <w:spacing w:beforeLines="50" w:before="156" w:line="360" w:lineRule="auto"/>
        <w:rPr>
          <w:rFonts w:ascii="宋体" w:cs="Arial" w:hint="eastAsia"/>
          <w:color w:val="FF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7</w:t>
      </w:r>
      <w:r>
        <w:rPr>
          <w:rFonts w:ascii="宋体" w:hAnsi="宋体" w:cs="Arial"/>
          <w:color w:val="000000"/>
          <w:sz w:val="24"/>
          <w:szCs w:val="24"/>
        </w:rPr>
        <w:t xml:space="preserve"> </w:t>
      </w:r>
      <w:r>
        <w:rPr>
          <w:rFonts w:ascii="宋体" w:hAnsi="宋体" w:cs="Arial" w:hint="eastAsia"/>
          <w:sz w:val="24"/>
          <w:szCs w:val="24"/>
        </w:rPr>
        <w:t>开标时间：</w:t>
      </w:r>
      <w:r>
        <w:rPr>
          <w:rFonts w:ascii="宋体" w:hAnsi="宋体" w:cs="Arial"/>
          <w:color w:val="FF0000"/>
          <w:sz w:val="24"/>
          <w:szCs w:val="24"/>
        </w:rPr>
        <w:t>20</w:t>
      </w:r>
      <w:r w:rsidR="00011BA4">
        <w:rPr>
          <w:rFonts w:ascii="宋体" w:hAnsi="宋体" w:cs="Arial" w:hint="eastAsia"/>
          <w:color w:val="FF0000"/>
          <w:sz w:val="24"/>
          <w:szCs w:val="24"/>
        </w:rPr>
        <w:t>24</w:t>
      </w:r>
      <w:r>
        <w:rPr>
          <w:rFonts w:ascii="宋体" w:hAnsi="宋体" w:cs="Arial" w:hint="eastAsia"/>
          <w:color w:val="FF0000"/>
          <w:sz w:val="24"/>
          <w:szCs w:val="24"/>
        </w:rPr>
        <w:t>年</w:t>
      </w:r>
      <w:r w:rsidR="00011BA4">
        <w:rPr>
          <w:rFonts w:ascii="宋体" w:hAnsi="宋体" w:cs="Arial"/>
          <w:color w:val="FF0000"/>
          <w:sz w:val="24"/>
          <w:szCs w:val="24"/>
        </w:rPr>
        <w:t>4</w:t>
      </w:r>
      <w:r w:rsidR="008D52C4">
        <w:rPr>
          <w:rFonts w:ascii="宋体" w:hAnsi="宋体" w:cs="Arial" w:hint="eastAsia"/>
          <w:color w:val="FF0000"/>
          <w:sz w:val="24"/>
          <w:szCs w:val="24"/>
        </w:rPr>
        <w:t>月</w:t>
      </w:r>
      <w:r w:rsidR="00106E2B">
        <w:rPr>
          <w:rFonts w:ascii="宋体" w:hAnsi="宋体" w:cs="Arial"/>
          <w:color w:val="FF0000"/>
          <w:sz w:val="24"/>
          <w:szCs w:val="24"/>
        </w:rPr>
        <w:t>2</w:t>
      </w:r>
      <w:bookmarkStart w:id="0" w:name="_GoBack"/>
      <w:bookmarkEnd w:id="0"/>
      <w:r w:rsidR="008D52C4">
        <w:rPr>
          <w:rFonts w:ascii="宋体" w:hAnsi="宋体" w:cs="Arial" w:hint="eastAsia"/>
          <w:color w:val="FF0000"/>
          <w:sz w:val="24"/>
          <w:szCs w:val="24"/>
        </w:rPr>
        <w:t xml:space="preserve">日 </w:t>
      </w:r>
      <w:r w:rsidR="008D52C4">
        <w:rPr>
          <w:rFonts w:ascii="宋体" w:hAnsi="宋体" w:cs="Arial"/>
          <w:color w:val="FF0000"/>
          <w:sz w:val="24"/>
          <w:szCs w:val="24"/>
        </w:rPr>
        <w:t>13</w:t>
      </w:r>
      <w:r w:rsidR="008D52C4">
        <w:rPr>
          <w:rFonts w:ascii="宋体" w:hAnsi="宋体" w:cs="Arial" w:hint="eastAsia"/>
          <w:color w:val="FF0000"/>
          <w:sz w:val="24"/>
          <w:szCs w:val="24"/>
        </w:rPr>
        <w:t>:</w:t>
      </w:r>
      <w:r w:rsidR="008D52C4">
        <w:rPr>
          <w:rFonts w:ascii="宋体" w:hAnsi="宋体" w:cs="Arial"/>
          <w:color w:val="FF0000"/>
          <w:sz w:val="24"/>
          <w:szCs w:val="24"/>
        </w:rPr>
        <w:t>30</w:t>
      </w:r>
    </w:p>
    <w:p w:rsidR="00791998" w:rsidRDefault="00464E37">
      <w:pPr>
        <w:adjustRightInd w:val="0"/>
        <w:snapToGrid w:val="0"/>
        <w:spacing w:beforeLines="50" w:before="156" w:line="360" w:lineRule="auto"/>
        <w:rPr>
          <w:rFonts w:ascii="宋体" w:hAnsi="宋体" w:cs="Arial"/>
          <w:color w:val="000000"/>
          <w:sz w:val="24"/>
          <w:szCs w:val="24"/>
        </w:rPr>
      </w:pPr>
      <w:r>
        <w:rPr>
          <w:rFonts w:ascii="宋体" w:hAnsi="宋体" w:cs="Arial" w:hint="eastAsia"/>
          <w:color w:val="000000"/>
          <w:sz w:val="24"/>
          <w:szCs w:val="24"/>
        </w:rPr>
        <w:lastRenderedPageBreak/>
        <w:t>3</w:t>
      </w:r>
      <w:r>
        <w:rPr>
          <w:rFonts w:ascii="宋体" w:hAnsi="宋体" w:cs="Arial"/>
          <w:color w:val="000000"/>
          <w:sz w:val="24"/>
          <w:szCs w:val="24"/>
        </w:rPr>
        <w:t>.</w:t>
      </w:r>
      <w:r>
        <w:rPr>
          <w:rFonts w:ascii="宋体" w:hAnsi="宋体" w:cs="Arial" w:hint="eastAsia"/>
          <w:color w:val="000000"/>
          <w:sz w:val="24"/>
          <w:szCs w:val="24"/>
        </w:rPr>
        <w:t>8</w:t>
      </w:r>
      <w:r>
        <w:rPr>
          <w:rFonts w:ascii="宋体" w:hAnsi="宋体" w:cs="Arial"/>
          <w:color w:val="000000"/>
          <w:sz w:val="24"/>
          <w:szCs w:val="24"/>
        </w:rPr>
        <w:t xml:space="preserve"> </w:t>
      </w:r>
      <w:r>
        <w:rPr>
          <w:rFonts w:ascii="宋体" w:hAnsi="宋体" w:cs="Arial" w:hint="eastAsia"/>
          <w:color w:val="000000"/>
          <w:sz w:val="24"/>
          <w:szCs w:val="24"/>
        </w:rPr>
        <w:t>开标地点：</w:t>
      </w:r>
      <w:r>
        <w:rPr>
          <w:rFonts w:ascii="宋体" w:hAnsi="宋体" w:cs="Arial" w:hint="eastAsia"/>
          <w:sz w:val="24"/>
          <w:szCs w:val="24"/>
        </w:rPr>
        <w:t>烟台市开发区</w:t>
      </w:r>
      <w:proofErr w:type="gramStart"/>
      <w:r>
        <w:rPr>
          <w:rFonts w:ascii="宋体" w:hAnsi="宋体" w:cs="Arial" w:hint="eastAsia"/>
          <w:sz w:val="24"/>
          <w:szCs w:val="24"/>
        </w:rPr>
        <w:t>开封路</w:t>
      </w:r>
      <w:r>
        <w:rPr>
          <w:rFonts w:ascii="宋体" w:hAnsi="宋体" w:cs="Arial"/>
          <w:sz w:val="24"/>
          <w:szCs w:val="24"/>
        </w:rPr>
        <w:t>8</w:t>
      </w:r>
      <w:r>
        <w:rPr>
          <w:rFonts w:ascii="宋体" w:hAnsi="宋体" w:cs="Arial" w:hint="eastAsia"/>
          <w:sz w:val="24"/>
          <w:szCs w:val="24"/>
        </w:rPr>
        <w:t>号鑫广绿</w:t>
      </w:r>
      <w:proofErr w:type="gramEnd"/>
      <w:r>
        <w:rPr>
          <w:rFonts w:ascii="宋体" w:hAnsi="宋体" w:cs="Arial" w:hint="eastAsia"/>
          <w:sz w:val="24"/>
          <w:szCs w:val="24"/>
        </w:rPr>
        <w:t>环再生资源股份有限公司</w:t>
      </w:r>
      <w:r>
        <w:rPr>
          <w:rFonts w:ascii="宋体" w:hAnsi="宋体" w:cs="Arial"/>
          <w:sz w:val="24"/>
          <w:szCs w:val="24"/>
        </w:rPr>
        <w:t xml:space="preserve"> </w:t>
      </w:r>
      <w:r>
        <w:rPr>
          <w:rFonts w:ascii="宋体" w:hAnsi="宋体" w:cs="Arial" w:hint="eastAsia"/>
          <w:sz w:val="24"/>
          <w:szCs w:val="24"/>
        </w:rPr>
        <w:t>一楼大会议室</w:t>
      </w:r>
      <w:r>
        <w:rPr>
          <w:rFonts w:ascii="宋体" w:hAnsi="宋体" w:cs="Arial" w:hint="eastAsia"/>
          <w:color w:val="000000"/>
          <w:sz w:val="24"/>
          <w:szCs w:val="24"/>
        </w:rPr>
        <w:t>。</w:t>
      </w:r>
    </w:p>
    <w:p w:rsidR="00791998" w:rsidRDefault="00464E37">
      <w:pPr>
        <w:adjustRightInd w:val="0"/>
        <w:snapToGrid w:val="0"/>
        <w:spacing w:beforeLines="50" w:before="156" w:line="360" w:lineRule="auto"/>
        <w:rPr>
          <w:rFonts w:ascii="宋体" w:hAnsi="宋体" w:cs="Arial"/>
          <w:color w:val="000000"/>
          <w:sz w:val="24"/>
          <w:szCs w:val="24"/>
        </w:rPr>
      </w:pPr>
      <w:r>
        <w:rPr>
          <w:rFonts w:ascii="宋体" w:hAnsi="宋体" w:cs="Arial" w:hint="eastAsia"/>
          <w:color w:val="000000"/>
          <w:sz w:val="24"/>
          <w:szCs w:val="24"/>
        </w:rPr>
        <w:t>3.9 开标方式:内部开标</w:t>
      </w:r>
    </w:p>
    <w:p w:rsidR="00791998" w:rsidRDefault="00464E37">
      <w:pPr>
        <w:adjustRightInd w:val="0"/>
        <w:snapToGrid w:val="0"/>
        <w:spacing w:beforeLines="50"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32"/>
          <w:szCs w:val="32"/>
        </w:rPr>
        <w:t>二、投标须知</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1、适用范围：</w:t>
      </w:r>
    </w:p>
    <w:p w:rsidR="00791998" w:rsidRPr="008D52C4" w:rsidRDefault="00464E37">
      <w:pPr>
        <w:widowControl/>
        <w:shd w:val="clear" w:color="auto" w:fill="FFFFFF"/>
        <w:spacing w:before="156" w:line="360" w:lineRule="auto"/>
        <w:rPr>
          <w:rFonts w:ascii="宋体" w:hAnsi="宋体" w:cs="Arial"/>
          <w:sz w:val="24"/>
          <w:szCs w:val="24"/>
        </w:rPr>
      </w:pPr>
      <w:r>
        <w:rPr>
          <w:rFonts w:ascii="宋体" w:hAnsi="宋体" w:cs="Arial" w:hint="eastAsia"/>
          <w:sz w:val="24"/>
          <w:szCs w:val="24"/>
        </w:rPr>
        <w:t>本招标文件仅适用与本次投标所叙</w:t>
      </w:r>
      <w:r w:rsidR="00011BA4">
        <w:rPr>
          <w:rFonts w:ascii="宋体" w:hAnsi="宋体" w:cs="Arial" w:hint="eastAsia"/>
          <w:sz w:val="24"/>
          <w:szCs w:val="24"/>
        </w:rPr>
        <w:t>氨氮在线监测设备</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2、名称定义：</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2.1招标人：指</w:t>
      </w: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2.2投标人：指提交满足所有条件，有资质参加投标的公司单位。</w:t>
      </w:r>
    </w:p>
    <w:p w:rsidR="00791998" w:rsidRDefault="00464E37">
      <w:pPr>
        <w:widowControl/>
        <w:shd w:val="clear" w:color="auto" w:fill="FFFFFF"/>
        <w:spacing w:before="156" w:line="360" w:lineRule="auto"/>
        <w:rPr>
          <w:rFonts w:ascii="Arial" w:eastAsia="宋体" w:hAnsi="Arial" w:cs="Arial"/>
          <w:color w:val="000000"/>
          <w:kern w:val="0"/>
          <w:sz w:val="20"/>
          <w:szCs w:val="20"/>
        </w:rPr>
      </w:pPr>
      <w:r>
        <w:rPr>
          <w:rFonts w:ascii="宋体" w:eastAsia="宋体" w:hAnsi="宋体" w:cs="Arial" w:hint="eastAsia"/>
          <w:color w:val="000000"/>
          <w:kern w:val="0"/>
          <w:sz w:val="24"/>
          <w:szCs w:val="24"/>
        </w:rPr>
        <w:t>2.3中标人：指获得此项目订单的公司单位。</w:t>
      </w:r>
    </w:p>
    <w:p w:rsidR="00791998" w:rsidRDefault="00464E37">
      <w:pPr>
        <w:widowControl/>
        <w:shd w:val="clear" w:color="auto" w:fill="FFFFFF"/>
        <w:spacing w:before="156" w:line="360" w:lineRule="auto"/>
        <w:ind w:left="720" w:hanging="720"/>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3、 投标文件及组成：</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3.1投标人本企业有关证明复印件，如：营业执照、资质证书、安全证书、其它信誉证书等。</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3.2开标一览表（见附件一）。</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4、投标文件：</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4.1投标文件一式1份。</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4.2投标文件将严格保密，投标建议书及对标书全部条款认可的</w:t>
      </w:r>
      <w:proofErr w:type="gramStart"/>
      <w:r>
        <w:rPr>
          <w:rFonts w:ascii="宋体" w:eastAsia="宋体" w:hAnsi="宋体" w:cs="宋体" w:hint="eastAsia"/>
          <w:color w:val="000000"/>
          <w:kern w:val="0"/>
          <w:sz w:val="24"/>
          <w:szCs w:val="24"/>
        </w:rPr>
        <w:t>确认信</w:t>
      </w:r>
      <w:proofErr w:type="gramEnd"/>
      <w:r>
        <w:rPr>
          <w:rFonts w:ascii="宋体" w:eastAsia="宋体" w:hAnsi="宋体" w:cs="宋体" w:hint="eastAsia"/>
          <w:color w:val="000000"/>
          <w:kern w:val="0"/>
          <w:sz w:val="24"/>
          <w:szCs w:val="24"/>
        </w:rPr>
        <w:t>应装在密封的信封内提交，此信应该打印或者钢笔书写。</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4.3信封上应该注明：项目名称、投标人公司全称、地址、联系人姓名和联系方式。招标人不接受口头，电话或者通过传真投标。</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4.4投标书及报价表须加盖单位公章和法人章，招标人将只接收此招标书中所称实体的投标资料。</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4.5投标文件的任何修改和擦除须由投标人签字并记录改动日期。</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lastRenderedPageBreak/>
        <w:t>4.6当投标人提交投标文件时，即表明:投标人已阅读并理解了招标文件，投标报价是根据标书要求制定。投标人如在招标文件中发现任何错误、内容不一致或引起歧义的地方，应立即以书面形式与招标人联系。</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4.7招标人可以更改要求或拒绝所有投标。</w:t>
      </w:r>
    </w:p>
    <w:p w:rsidR="00791998" w:rsidRDefault="00464E37">
      <w:pPr>
        <w:widowControl/>
        <w:shd w:val="clear" w:color="auto" w:fill="FFFFFF"/>
        <w:spacing w:before="156" w:line="360" w:lineRule="auto"/>
        <w:ind w:left="149"/>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5、报价要求：</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5.1投标人报价应包括本招标文件所确定的招标范围和内容，且都应满足国家及地方的法律法规、规范标准和招标人要求。</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5.2投标人应根据招标人所需的规格以及执行合同条款所必须发生的费用，对项目进行报价。</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5.4投标报价以人民币为单位，并且书写有文字和数字，如果二者数值上不符，以价</w:t>
      </w:r>
      <w:proofErr w:type="gramStart"/>
      <w:r>
        <w:rPr>
          <w:rFonts w:ascii="宋体" w:eastAsia="宋体" w:hAnsi="宋体" w:cs="宋体" w:hint="eastAsia"/>
          <w:color w:val="000000"/>
          <w:kern w:val="0"/>
          <w:sz w:val="24"/>
          <w:szCs w:val="24"/>
        </w:rPr>
        <w:t>低内容</w:t>
      </w:r>
      <w:proofErr w:type="gramEnd"/>
      <w:r>
        <w:rPr>
          <w:rFonts w:ascii="宋体" w:eastAsia="宋体" w:hAnsi="宋体" w:cs="宋体" w:hint="eastAsia"/>
          <w:color w:val="000000"/>
          <w:kern w:val="0"/>
          <w:sz w:val="24"/>
          <w:szCs w:val="24"/>
        </w:rPr>
        <w:t>为准。</w:t>
      </w:r>
    </w:p>
    <w:p w:rsidR="00791998" w:rsidRDefault="00464E37">
      <w:pPr>
        <w:widowControl/>
        <w:shd w:val="clear" w:color="auto" w:fill="FFFFFF"/>
        <w:spacing w:before="50" w:line="360" w:lineRule="auto"/>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6、到货要求</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6.1 中标人依据要求按时按量交货，自接到订单通知后</w:t>
      </w:r>
      <w:r w:rsidR="00011BA4">
        <w:rPr>
          <w:rFonts w:ascii="宋体" w:eastAsia="宋体" w:hAnsi="宋体" w:cs="宋体"/>
          <w:color w:val="000000"/>
          <w:kern w:val="0"/>
          <w:sz w:val="24"/>
          <w:szCs w:val="24"/>
        </w:rPr>
        <w:t>20</w:t>
      </w:r>
      <w:r w:rsidR="008D52C4">
        <w:rPr>
          <w:rFonts w:ascii="宋体" w:eastAsia="宋体" w:hAnsi="宋体" w:cs="宋体" w:hint="eastAsia"/>
          <w:color w:val="000000"/>
          <w:kern w:val="0"/>
          <w:sz w:val="24"/>
          <w:szCs w:val="24"/>
        </w:rPr>
        <w:t>天</w:t>
      </w:r>
      <w:r w:rsidR="00011BA4">
        <w:rPr>
          <w:rFonts w:ascii="宋体" w:eastAsia="宋体" w:hAnsi="宋体" w:cs="宋体"/>
          <w:color w:val="000000"/>
          <w:kern w:val="0"/>
          <w:sz w:val="24"/>
          <w:szCs w:val="24"/>
        </w:rPr>
        <w:t>。</w:t>
      </w:r>
      <w:r>
        <w:rPr>
          <w:rFonts w:ascii="宋体" w:eastAsia="宋体" w:hAnsi="宋体" w:cs="宋体" w:hint="eastAsia"/>
          <w:color w:val="000000"/>
          <w:kern w:val="0"/>
          <w:sz w:val="24"/>
          <w:szCs w:val="24"/>
        </w:rPr>
        <w:t>逾期造成招标人的相应损失须由中标人承担。</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6.2 中标人按照招标人的要求将货物运抵招标人指定位置，招标人仅提供必要人员及叉车等内部可提供的协助，如需吊装等设备需中标人提前联系并承担费用。</w:t>
      </w:r>
    </w:p>
    <w:p w:rsidR="00791998" w:rsidRDefault="00464E37">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7、验收要求</w:t>
      </w:r>
    </w:p>
    <w:p w:rsidR="00791998" w:rsidRDefault="00464E37">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根据招标人的验收标准：符合公司的质量标准，满足生产的使用要求。</w:t>
      </w:r>
    </w:p>
    <w:p w:rsidR="008D52C4" w:rsidRDefault="008D52C4">
      <w:pPr>
        <w:spacing w:line="360" w:lineRule="auto"/>
        <w:rPr>
          <w:rFonts w:ascii="宋体" w:eastAsia="宋体" w:hAnsi="宋体" w:cs="宋体"/>
          <w:b/>
          <w:bCs/>
          <w:color w:val="000000"/>
          <w:kern w:val="0"/>
          <w:sz w:val="24"/>
          <w:szCs w:val="24"/>
        </w:rPr>
      </w:pPr>
    </w:p>
    <w:p w:rsidR="008D52C4" w:rsidRDefault="008D52C4">
      <w:pPr>
        <w:spacing w:line="360" w:lineRule="auto"/>
        <w:rPr>
          <w:rFonts w:ascii="宋体" w:eastAsia="宋体" w:hAnsi="宋体" w:cs="宋体"/>
          <w:b/>
          <w:bCs/>
          <w:color w:val="000000"/>
          <w:kern w:val="0"/>
          <w:sz w:val="24"/>
          <w:szCs w:val="24"/>
        </w:rPr>
      </w:pPr>
    </w:p>
    <w:p w:rsidR="008D52C4" w:rsidRDefault="008D52C4">
      <w:pPr>
        <w:spacing w:line="360" w:lineRule="auto"/>
        <w:rPr>
          <w:rFonts w:ascii="宋体" w:eastAsia="宋体" w:hAnsi="宋体" w:cs="宋体"/>
          <w:b/>
          <w:bCs/>
          <w:color w:val="000000"/>
          <w:kern w:val="0"/>
          <w:sz w:val="24"/>
          <w:szCs w:val="24"/>
        </w:rPr>
      </w:pPr>
    </w:p>
    <w:p w:rsidR="00011BA4" w:rsidRDefault="00011BA4">
      <w:pPr>
        <w:spacing w:line="360" w:lineRule="auto"/>
        <w:rPr>
          <w:rFonts w:ascii="宋体" w:eastAsia="宋体" w:hAnsi="宋体" w:cs="宋体"/>
          <w:b/>
          <w:bCs/>
          <w:color w:val="000000"/>
          <w:kern w:val="0"/>
          <w:sz w:val="24"/>
          <w:szCs w:val="24"/>
        </w:rPr>
      </w:pPr>
    </w:p>
    <w:p w:rsidR="00011BA4" w:rsidRDefault="00011BA4">
      <w:pPr>
        <w:spacing w:line="360" w:lineRule="auto"/>
        <w:rPr>
          <w:rFonts w:ascii="宋体" w:eastAsia="宋体" w:hAnsi="宋体" w:cs="宋体"/>
          <w:b/>
          <w:bCs/>
          <w:color w:val="000000"/>
          <w:kern w:val="0"/>
          <w:sz w:val="24"/>
          <w:szCs w:val="24"/>
        </w:rPr>
      </w:pPr>
    </w:p>
    <w:p w:rsidR="00791998" w:rsidRDefault="00464E37">
      <w:pPr>
        <w:spacing w:line="360" w:lineRule="auto"/>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lastRenderedPageBreak/>
        <w:t>付款方式</w:t>
      </w:r>
    </w:p>
    <w:p w:rsidR="008D52C4" w:rsidRDefault="008D52C4" w:rsidP="008D52C4">
      <w:pPr>
        <w:pStyle w:val="1"/>
        <w:pBdr>
          <w:top w:val="single" w:sz="6" w:space="0" w:color="FFFFFF"/>
          <w:left w:val="single" w:sz="6" w:space="0" w:color="FFFFFF"/>
          <w:bottom w:val="single" w:sz="6" w:space="0" w:color="FFFFFF"/>
          <w:right w:val="single" w:sz="6" w:space="0" w:color="FFFFFF"/>
        </w:pBdr>
        <w:shd w:val="clear" w:color="auto" w:fill="FFFFFF"/>
        <w:spacing w:before="0" w:beforeAutospacing="0" w:after="0" w:afterAutospacing="0" w:line="240" w:lineRule="atLeast"/>
        <w:rPr>
          <w:rFonts w:ascii="微软雅黑" w:eastAsia="微软雅黑" w:hAnsi="微软雅黑"/>
          <w:color w:val="000000"/>
          <w:bdr w:val="none" w:sz="0" w:space="0" w:color="auto" w:frame="1"/>
        </w:rPr>
      </w:pPr>
      <w:bookmarkStart w:id="1" w:name="P5"/>
      <w:r>
        <w:rPr>
          <w:rStyle w:val="13"/>
          <w:rFonts w:ascii="微软雅黑" w:eastAsia="微软雅黑" w:hAnsi="微软雅黑" w:hint="eastAsia"/>
          <w:color w:val="000000"/>
          <w:bdr w:val="none" w:sz="0" w:space="0" w:color="auto" w:frame="1"/>
        </w:rPr>
        <w:t>签订合同支付50%，制作完成验收合格后支付45%（其中70%以上的款项以银行电子承兑汇票形式支付（含集团财务公司承兑汇票）），剩余5%为质保金验收之日起一年后支付</w:t>
      </w:r>
    </w:p>
    <w:bookmarkEnd w:id="1"/>
    <w:p w:rsidR="00791998" w:rsidRDefault="00464E37">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9、合同签订</w:t>
      </w:r>
    </w:p>
    <w:p w:rsidR="00791998" w:rsidRDefault="00464E37">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9.1中标单位应在接到邀请人通知（电话、邮件、书面等任</w:t>
      </w:r>
      <w:proofErr w:type="gramStart"/>
      <w:r>
        <w:rPr>
          <w:rFonts w:ascii="宋体" w:eastAsia="宋体" w:hAnsi="宋体" w:cs="宋体" w:hint="eastAsia"/>
          <w:color w:val="000000"/>
          <w:kern w:val="0"/>
          <w:sz w:val="24"/>
          <w:szCs w:val="24"/>
        </w:rPr>
        <w:t>一</w:t>
      </w:r>
      <w:proofErr w:type="gramEnd"/>
      <w:r>
        <w:rPr>
          <w:rFonts w:ascii="宋体" w:eastAsia="宋体" w:hAnsi="宋体" w:cs="宋体" w:hint="eastAsia"/>
          <w:color w:val="000000"/>
          <w:kern w:val="0"/>
          <w:sz w:val="24"/>
          <w:szCs w:val="24"/>
        </w:rPr>
        <w:t>形式）后的5天内与招标人签订书面合同。</w:t>
      </w:r>
    </w:p>
    <w:p w:rsidR="00791998" w:rsidRDefault="00464E37">
      <w:pPr>
        <w:widowControl/>
        <w:shd w:val="clear" w:color="auto" w:fill="FFFFFF"/>
        <w:spacing w:before="50"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9.2合同的主要条款原则上包含本招标文件的条件及相关要求，但合同的非主要条款5天内达不成一致的，作废标处理。主要条款的解释按照《</w:t>
      </w:r>
      <w:r w:rsidR="00011BA4">
        <w:rPr>
          <w:rFonts w:ascii="宋体" w:eastAsia="宋体" w:hAnsi="宋体" w:cs="宋体" w:hint="eastAsia"/>
          <w:color w:val="000000"/>
          <w:kern w:val="0"/>
          <w:sz w:val="24"/>
          <w:szCs w:val="24"/>
        </w:rPr>
        <w:t>民典发</w:t>
      </w:r>
      <w:r>
        <w:rPr>
          <w:rFonts w:ascii="宋体" w:eastAsia="宋体" w:hAnsi="宋体" w:cs="宋体" w:hint="eastAsia"/>
          <w:color w:val="000000"/>
          <w:kern w:val="0"/>
          <w:sz w:val="24"/>
          <w:szCs w:val="24"/>
        </w:rPr>
        <w:t>》和招标文件内容的解释为准。</w:t>
      </w:r>
    </w:p>
    <w:p w:rsidR="00791998" w:rsidRDefault="00791998">
      <w:pPr>
        <w:widowControl/>
        <w:shd w:val="clear" w:color="auto" w:fill="FFFFFF"/>
        <w:spacing w:before="156" w:line="228" w:lineRule="atLeast"/>
        <w:rPr>
          <w:rFonts w:ascii="Calibri" w:eastAsia="宋体" w:hAnsi="Calibri" w:cs="宋体" w:hint="eastAsia"/>
          <w:color w:val="000000"/>
          <w:kern w:val="0"/>
          <w:szCs w:val="21"/>
        </w:rPr>
      </w:pP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011BA4"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011BA4" w:rsidRDefault="00011BA4">
      <w:pPr>
        <w:widowControl/>
        <w:shd w:val="clear" w:color="auto" w:fill="FFFFFF"/>
        <w:spacing w:before="156" w:line="228" w:lineRule="atLeast"/>
        <w:rPr>
          <w:rFonts w:ascii="Calibri" w:eastAsia="宋体" w:hAnsi="Calibri" w:cs="宋体" w:hint="eastAsia"/>
          <w:color w:val="000000"/>
          <w:kern w:val="0"/>
          <w:szCs w:val="21"/>
        </w:rPr>
      </w:pPr>
    </w:p>
    <w:p w:rsidR="00011BA4" w:rsidRDefault="00011BA4">
      <w:pPr>
        <w:widowControl/>
        <w:shd w:val="clear" w:color="auto" w:fill="FFFFFF"/>
        <w:spacing w:before="156" w:line="228" w:lineRule="atLeast"/>
        <w:rPr>
          <w:rFonts w:ascii="Calibri" w:eastAsia="宋体" w:hAnsi="Calibri" w:cs="宋体" w:hint="eastAsia"/>
          <w:color w:val="000000"/>
          <w:kern w:val="0"/>
          <w:szCs w:val="21"/>
        </w:rPr>
      </w:pPr>
    </w:p>
    <w:p w:rsidR="00011BA4" w:rsidRDefault="00011BA4">
      <w:pPr>
        <w:widowControl/>
        <w:shd w:val="clear" w:color="auto" w:fill="FFFFFF"/>
        <w:spacing w:before="156" w:line="228" w:lineRule="atLeast"/>
        <w:rPr>
          <w:rFonts w:ascii="Calibri" w:eastAsia="宋体" w:hAnsi="Calibri" w:cs="宋体" w:hint="eastAsia"/>
          <w:color w:val="000000"/>
          <w:kern w:val="0"/>
          <w:szCs w:val="21"/>
        </w:rPr>
      </w:pPr>
    </w:p>
    <w:p w:rsidR="00011BA4" w:rsidRDefault="00011BA4">
      <w:pPr>
        <w:widowControl/>
        <w:shd w:val="clear" w:color="auto" w:fill="FFFFFF"/>
        <w:spacing w:before="156" w:line="228" w:lineRule="atLeast"/>
        <w:rPr>
          <w:rFonts w:ascii="Calibri" w:eastAsia="宋体" w:hAnsi="Calibri" w:cs="宋体" w:hint="eastAsia"/>
          <w:color w:val="000000"/>
          <w:kern w:val="0"/>
          <w:szCs w:val="21"/>
        </w:rPr>
      </w:pPr>
    </w:p>
    <w:p w:rsidR="00011BA4" w:rsidRDefault="00011BA4">
      <w:pPr>
        <w:widowControl/>
        <w:shd w:val="clear" w:color="auto" w:fill="FFFFFF"/>
        <w:spacing w:before="156" w:line="228" w:lineRule="atLeast"/>
        <w:rPr>
          <w:rFonts w:ascii="Calibri" w:eastAsia="宋体" w:hAnsi="Calibri" w:cs="宋体" w:hint="eastAsia"/>
          <w:color w:val="000000"/>
          <w:kern w:val="0"/>
          <w:szCs w:val="21"/>
        </w:rPr>
      </w:pPr>
    </w:p>
    <w:p w:rsidR="00011BA4" w:rsidRDefault="00011BA4">
      <w:pPr>
        <w:widowControl/>
        <w:shd w:val="clear" w:color="auto" w:fill="FFFFFF"/>
        <w:spacing w:before="156" w:line="228" w:lineRule="atLeast"/>
        <w:rPr>
          <w:rFonts w:ascii="Calibri" w:eastAsia="宋体" w:hAnsi="Calibri" w:cs="宋体" w:hint="eastAsia"/>
          <w:color w:val="000000"/>
          <w:kern w:val="0"/>
          <w:szCs w:val="21"/>
        </w:rPr>
      </w:pPr>
    </w:p>
    <w:p w:rsidR="00011BA4" w:rsidRDefault="00011BA4">
      <w:pPr>
        <w:widowControl/>
        <w:shd w:val="clear" w:color="auto" w:fill="FFFFFF"/>
        <w:spacing w:before="156" w:line="228" w:lineRule="atLeast"/>
        <w:rPr>
          <w:rFonts w:ascii="Calibri" w:eastAsia="宋体" w:hAnsi="Calibri" w:cs="宋体" w:hint="eastAsia"/>
          <w:color w:val="000000"/>
          <w:kern w:val="0"/>
          <w:szCs w:val="21"/>
        </w:rPr>
      </w:pPr>
    </w:p>
    <w:p w:rsidR="00011BA4" w:rsidRDefault="00011BA4">
      <w:pPr>
        <w:widowControl/>
        <w:shd w:val="clear" w:color="auto" w:fill="FFFFFF"/>
        <w:spacing w:before="156" w:line="228" w:lineRule="atLeast"/>
        <w:rPr>
          <w:rFonts w:ascii="Calibri" w:eastAsia="宋体" w:hAnsi="Calibri" w:cs="宋体" w:hint="eastAsia"/>
          <w:color w:val="000000"/>
          <w:kern w:val="0"/>
          <w:szCs w:val="21"/>
        </w:rPr>
      </w:pPr>
    </w:p>
    <w:p w:rsidR="00011BA4" w:rsidRDefault="00011BA4">
      <w:pPr>
        <w:widowControl/>
        <w:shd w:val="clear" w:color="auto" w:fill="FFFFFF"/>
        <w:spacing w:before="156" w:line="228" w:lineRule="atLeast"/>
        <w:rPr>
          <w:rFonts w:ascii="Calibri" w:eastAsia="宋体" w:hAnsi="Calibri" w:cs="宋体" w:hint="eastAsia"/>
          <w:color w:val="000000"/>
          <w:kern w:val="0"/>
          <w:szCs w:val="21"/>
        </w:rPr>
      </w:pPr>
    </w:p>
    <w:p w:rsidR="00011BA4" w:rsidRDefault="00011BA4">
      <w:pPr>
        <w:widowControl/>
        <w:shd w:val="clear" w:color="auto" w:fill="FFFFFF"/>
        <w:spacing w:before="156" w:line="228" w:lineRule="atLeast"/>
        <w:rPr>
          <w:rFonts w:ascii="Calibri" w:eastAsia="宋体" w:hAnsi="Calibri" w:cs="宋体" w:hint="eastAsia"/>
          <w:color w:val="000000"/>
          <w:kern w:val="0"/>
          <w:szCs w:val="21"/>
        </w:rPr>
      </w:pP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宋体" w:eastAsia="宋体" w:hAnsi="宋体" w:cs="宋体" w:hint="eastAsia"/>
          <w:color w:val="000000"/>
          <w:kern w:val="0"/>
          <w:sz w:val="20"/>
          <w:szCs w:val="20"/>
        </w:rPr>
        <w:t>附件一：</w:t>
      </w:r>
    </w:p>
    <w:p w:rsidR="00791998" w:rsidRDefault="00464E37">
      <w:pPr>
        <w:widowControl/>
        <w:shd w:val="clear" w:color="auto" w:fill="FFFFFF"/>
        <w:spacing w:after="120" w:line="362" w:lineRule="atLeast"/>
        <w:jc w:val="center"/>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开标一览表</w:t>
      </w:r>
    </w:p>
    <w:p w:rsidR="00791998" w:rsidRDefault="00464E37">
      <w:pPr>
        <w:widowControl/>
        <w:shd w:val="clear" w:color="auto" w:fill="FFFFFF"/>
        <w:spacing w:after="120" w:line="362" w:lineRule="atLeast"/>
        <w:rPr>
          <w:rFonts w:ascii="宋体" w:eastAsia="宋体" w:hAnsi="宋体" w:cs="宋体"/>
          <w:b/>
          <w:bCs/>
          <w:color w:val="000000"/>
          <w:kern w:val="0"/>
          <w:sz w:val="32"/>
          <w:szCs w:val="32"/>
        </w:rPr>
      </w:pPr>
      <w:r>
        <w:rPr>
          <w:rFonts w:ascii="宋体" w:eastAsia="宋体" w:hAnsi="宋体" w:cs="宋体" w:hint="eastAsia"/>
          <w:b/>
          <w:bCs/>
          <w:color w:val="000000"/>
          <w:kern w:val="0"/>
          <w:sz w:val="24"/>
          <w:szCs w:val="24"/>
        </w:rPr>
        <w:t>项目名称：</w:t>
      </w:r>
      <w:r w:rsidR="00011BA4">
        <w:rPr>
          <w:rFonts w:ascii="宋体" w:hAnsi="宋体" w:cs="Arial" w:hint="eastAsia"/>
          <w:sz w:val="24"/>
          <w:szCs w:val="24"/>
        </w:rPr>
        <w:t>氨氮在线监测设备</w:t>
      </w:r>
    </w:p>
    <w:tbl>
      <w:tblPr>
        <w:tblW w:w="11130" w:type="dxa"/>
        <w:tblInd w:w="-1241" w:type="dxa"/>
        <w:shd w:val="clear" w:color="auto" w:fill="FFFFFF"/>
        <w:tblCellMar>
          <w:left w:w="0" w:type="dxa"/>
          <w:right w:w="0" w:type="dxa"/>
        </w:tblCellMar>
        <w:tblLook w:val="04A0" w:firstRow="1" w:lastRow="0" w:firstColumn="1" w:lastColumn="0" w:noHBand="0" w:noVBand="1"/>
      </w:tblPr>
      <w:tblGrid>
        <w:gridCol w:w="1376"/>
        <w:gridCol w:w="1391"/>
        <w:gridCol w:w="992"/>
        <w:gridCol w:w="1134"/>
        <w:gridCol w:w="1134"/>
        <w:gridCol w:w="1467"/>
        <w:gridCol w:w="3636"/>
      </w:tblGrid>
      <w:tr w:rsidR="00791998" w:rsidTr="00BF2846">
        <w:trPr>
          <w:trHeight w:val="714"/>
        </w:trPr>
        <w:tc>
          <w:tcPr>
            <w:tcW w:w="13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投标单位名称</w:t>
            </w:r>
          </w:p>
        </w:tc>
        <w:tc>
          <w:tcPr>
            <w:tcW w:w="9754" w:type="dxa"/>
            <w:gridSpan w:val="6"/>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r>
      <w:tr w:rsidR="00791998" w:rsidTr="00BF2846">
        <w:trPr>
          <w:trHeight w:val="356"/>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质量标准</w:t>
            </w:r>
          </w:p>
        </w:tc>
        <w:tc>
          <w:tcPr>
            <w:tcW w:w="9754"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r>
      <w:tr w:rsidR="00BF2846" w:rsidTr="00BF2846">
        <w:trPr>
          <w:trHeight w:val="2356"/>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rsidP="00BF2846">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品名</w:t>
            </w:r>
          </w:p>
        </w:tc>
        <w:tc>
          <w:tcPr>
            <w:tcW w:w="13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rsidP="00BF2846">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型号规格</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rsidP="00BF2846">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单位</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rsidP="00BF2846">
            <w:pPr>
              <w:widowControl/>
              <w:spacing w:line="285" w:lineRule="atLeast"/>
              <w:jc w:val="center"/>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品牌</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rsidP="00BF2846">
            <w:pPr>
              <w:widowControl/>
              <w:spacing w:line="285" w:lineRule="atLeast"/>
              <w:jc w:val="center"/>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税率</w:t>
            </w:r>
          </w:p>
        </w:tc>
        <w:tc>
          <w:tcPr>
            <w:tcW w:w="14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F2846" w:rsidRDefault="00BF2846" w:rsidP="00BF2846">
            <w:pPr>
              <w:widowControl/>
              <w:spacing w:line="285" w:lineRule="atLeast"/>
              <w:jc w:val="center"/>
              <w:rPr>
                <w:rFonts w:ascii="Calibri" w:eastAsia="微软雅黑" w:hAnsi="Calibri" w:cs="宋体" w:hint="eastAsia"/>
                <w:color w:val="000000"/>
                <w:kern w:val="0"/>
                <w:szCs w:val="21"/>
              </w:rPr>
            </w:pPr>
          </w:p>
          <w:p w:rsidR="00BF2846" w:rsidRDefault="00BF2846" w:rsidP="00BF2846">
            <w:pPr>
              <w:widowControl/>
              <w:spacing w:line="285" w:lineRule="atLeast"/>
              <w:jc w:val="center"/>
              <w:rPr>
                <w:rFonts w:ascii="Calibri" w:eastAsia="微软雅黑" w:hAnsi="Calibri" w:cs="宋体" w:hint="eastAsia"/>
                <w:color w:val="000000"/>
                <w:kern w:val="0"/>
                <w:szCs w:val="21"/>
              </w:rPr>
            </w:pPr>
          </w:p>
          <w:p w:rsidR="00BF2846" w:rsidRDefault="00BF2846" w:rsidP="00BF2846">
            <w:pPr>
              <w:widowControl/>
              <w:spacing w:line="285" w:lineRule="atLeast"/>
              <w:jc w:val="center"/>
              <w:rPr>
                <w:rFonts w:ascii="Calibri" w:eastAsia="微软雅黑" w:hAnsi="Calibri" w:cs="宋体" w:hint="eastAsia"/>
                <w:color w:val="000000"/>
                <w:kern w:val="0"/>
                <w:szCs w:val="21"/>
              </w:rPr>
            </w:pPr>
          </w:p>
          <w:p w:rsidR="00BF2846" w:rsidRDefault="00BF2846" w:rsidP="00BF2846">
            <w:pPr>
              <w:widowControl/>
              <w:spacing w:line="285" w:lineRule="atLeast"/>
              <w:jc w:val="center"/>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价格</w:t>
            </w:r>
          </w:p>
        </w:tc>
        <w:tc>
          <w:tcPr>
            <w:tcW w:w="3636" w:type="dxa"/>
            <w:tcBorders>
              <w:top w:val="nil"/>
              <w:left w:val="nil"/>
              <w:bottom w:val="single" w:sz="8" w:space="0" w:color="auto"/>
              <w:right w:val="single" w:sz="8" w:space="0" w:color="auto"/>
            </w:tcBorders>
            <w:shd w:val="clear" w:color="auto" w:fill="FFFFFF"/>
          </w:tcPr>
          <w:p w:rsidR="00BF2846" w:rsidRDefault="00BF2846" w:rsidP="00BF2846">
            <w:pPr>
              <w:widowControl/>
              <w:spacing w:line="285" w:lineRule="atLeast"/>
              <w:jc w:val="center"/>
              <w:rPr>
                <w:rFonts w:ascii="Calibri" w:eastAsia="微软雅黑" w:hAnsi="Calibri" w:cs="宋体" w:hint="eastAsia"/>
                <w:color w:val="000000"/>
                <w:kern w:val="0"/>
                <w:szCs w:val="21"/>
              </w:rPr>
            </w:pPr>
          </w:p>
          <w:p w:rsidR="00BF2846" w:rsidRDefault="00BF2846" w:rsidP="00BF2846">
            <w:pPr>
              <w:widowControl/>
              <w:spacing w:line="285" w:lineRule="atLeast"/>
              <w:jc w:val="center"/>
              <w:rPr>
                <w:rFonts w:ascii="Calibri" w:eastAsia="微软雅黑" w:hAnsi="Calibri" w:cs="宋体" w:hint="eastAsia"/>
                <w:color w:val="000000"/>
                <w:kern w:val="0"/>
                <w:szCs w:val="21"/>
              </w:rPr>
            </w:pPr>
          </w:p>
          <w:p w:rsidR="00BF2846" w:rsidRDefault="00BF2846" w:rsidP="00BF2846">
            <w:pPr>
              <w:widowControl/>
              <w:spacing w:line="285" w:lineRule="atLeast"/>
              <w:jc w:val="center"/>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预算控制价格</w:t>
            </w:r>
          </w:p>
          <w:p w:rsidR="00BF2846" w:rsidRDefault="00BF2846" w:rsidP="00BF2846">
            <w:pPr>
              <w:widowControl/>
              <w:spacing w:line="285" w:lineRule="atLeast"/>
              <w:jc w:val="center"/>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80000</w:t>
            </w:r>
            <w:r>
              <w:rPr>
                <w:rFonts w:ascii="Calibri" w:eastAsia="微软雅黑" w:hAnsi="Calibri" w:cs="宋体" w:hint="eastAsia"/>
                <w:color w:val="000000"/>
                <w:kern w:val="0"/>
                <w:szCs w:val="21"/>
              </w:rPr>
              <w:t>元</w:t>
            </w:r>
          </w:p>
        </w:tc>
      </w:tr>
      <w:tr w:rsidR="00BF2846" w:rsidTr="00BF2846">
        <w:trPr>
          <w:trHeight w:val="1428"/>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pPr>
              <w:widowControl/>
              <w:spacing w:line="285" w:lineRule="atLeast"/>
              <w:ind w:firstLineChars="100" w:firstLine="240"/>
              <w:rPr>
                <w:rFonts w:ascii="宋体" w:hAnsi="宋体" w:cs="Arial"/>
                <w:sz w:val="24"/>
                <w:szCs w:val="24"/>
              </w:rPr>
            </w:pPr>
            <w:r>
              <w:rPr>
                <w:rFonts w:ascii="宋体" w:hAnsi="宋体" w:cs="Arial" w:hint="eastAsia"/>
                <w:sz w:val="24"/>
                <w:szCs w:val="24"/>
              </w:rPr>
              <w:t>氨氮在线监测设备</w:t>
            </w:r>
          </w:p>
        </w:tc>
        <w:tc>
          <w:tcPr>
            <w:tcW w:w="13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pPr>
              <w:widowControl/>
              <w:spacing w:line="285" w:lineRule="atLeast"/>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 xml:space="preserve"> </w:t>
            </w:r>
            <w:r w:rsidRPr="00BF2846">
              <w:rPr>
                <w:rFonts w:ascii="Calibri" w:eastAsia="微软雅黑" w:hAnsi="Calibri" w:cs="宋体" w:hint="eastAsia"/>
                <w:color w:val="000000"/>
                <w:kern w:val="0"/>
                <w:szCs w:val="21"/>
              </w:rPr>
              <w:t>WQ1000</w:t>
            </w:r>
            <w:r w:rsidRPr="00BF2846">
              <w:rPr>
                <w:rFonts w:ascii="Calibri" w:eastAsia="微软雅黑" w:hAnsi="Calibri" w:cs="宋体" w:hint="eastAsia"/>
                <w:color w:val="000000"/>
                <w:kern w:val="0"/>
                <w:szCs w:val="21"/>
              </w:rPr>
              <w:t>（水杨酸分光光度法）</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rsidP="00BF2846">
            <w:pPr>
              <w:widowControl/>
              <w:spacing w:line="285" w:lineRule="atLeast"/>
              <w:ind w:firstLineChars="150" w:firstLine="315"/>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套</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pPr>
              <w:widowControl/>
              <w:spacing w:line="285" w:lineRule="atLeast"/>
              <w:jc w:val="center"/>
              <w:rPr>
                <w:rFonts w:ascii="Calibri" w:eastAsia="微软雅黑" w:hAnsi="Calibri" w:cs="宋体" w:hint="eastAsia"/>
                <w:color w:val="000000"/>
                <w:kern w:val="0"/>
                <w:szCs w:val="21"/>
              </w:rPr>
            </w:pPr>
            <w:r w:rsidRPr="00BF2846">
              <w:rPr>
                <w:rFonts w:ascii="Calibri" w:eastAsia="微软雅黑" w:hAnsi="Calibri" w:cs="宋体" w:hint="eastAsia"/>
                <w:color w:val="000000"/>
                <w:kern w:val="0"/>
                <w:szCs w:val="21"/>
              </w:rPr>
              <w:t>深圳正奇</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pPr>
              <w:widowControl/>
              <w:spacing w:line="285" w:lineRule="atLeast"/>
              <w:jc w:val="center"/>
              <w:rPr>
                <w:rFonts w:ascii="Calibri" w:eastAsia="微软雅黑" w:hAnsi="Calibri" w:cs="宋体" w:hint="eastAsia"/>
                <w:color w:val="000000"/>
                <w:kern w:val="0"/>
                <w:szCs w:val="21"/>
              </w:rPr>
            </w:pPr>
          </w:p>
        </w:tc>
        <w:tc>
          <w:tcPr>
            <w:tcW w:w="14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pPr>
              <w:widowControl/>
              <w:spacing w:line="285" w:lineRule="atLeast"/>
              <w:jc w:val="center"/>
              <w:rPr>
                <w:rFonts w:ascii="Calibri" w:eastAsia="微软雅黑" w:hAnsi="Calibri" w:cs="宋体" w:hint="eastAsia"/>
                <w:color w:val="000000"/>
                <w:kern w:val="0"/>
                <w:szCs w:val="21"/>
              </w:rPr>
            </w:pPr>
          </w:p>
        </w:tc>
        <w:tc>
          <w:tcPr>
            <w:tcW w:w="3636" w:type="dxa"/>
            <w:tcBorders>
              <w:top w:val="nil"/>
              <w:left w:val="nil"/>
              <w:bottom w:val="single" w:sz="8" w:space="0" w:color="auto"/>
              <w:right w:val="single" w:sz="8" w:space="0" w:color="auto"/>
            </w:tcBorders>
            <w:shd w:val="clear" w:color="auto" w:fill="FFFFFF"/>
          </w:tcPr>
          <w:p w:rsidR="00BF2846" w:rsidRDefault="00BF2846">
            <w:pPr>
              <w:widowControl/>
              <w:spacing w:line="285" w:lineRule="atLeast"/>
              <w:jc w:val="center"/>
              <w:rPr>
                <w:rFonts w:ascii="Calibri" w:eastAsia="微软雅黑" w:hAnsi="Calibri" w:cs="宋体" w:hint="eastAsia"/>
                <w:color w:val="000000"/>
                <w:kern w:val="0"/>
                <w:szCs w:val="21"/>
              </w:rPr>
            </w:pPr>
          </w:p>
        </w:tc>
      </w:tr>
      <w:tr w:rsidR="00BF2846" w:rsidTr="00BF2846">
        <w:trPr>
          <w:trHeight w:val="1432"/>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pPr>
              <w:widowControl/>
              <w:spacing w:line="285" w:lineRule="atLeast"/>
              <w:jc w:val="center"/>
              <w:rPr>
                <w:rFonts w:ascii="Calibri" w:eastAsia="微软雅黑" w:hAnsi="Calibri" w:cs="宋体" w:hint="eastAsia"/>
                <w:color w:val="000000"/>
                <w:kern w:val="0"/>
                <w:szCs w:val="21"/>
              </w:rPr>
            </w:pPr>
          </w:p>
        </w:tc>
        <w:tc>
          <w:tcPr>
            <w:tcW w:w="13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pPr>
              <w:widowControl/>
              <w:spacing w:line="285" w:lineRule="atLeast"/>
              <w:jc w:val="center"/>
              <w:rPr>
                <w:rFonts w:ascii="Calibri" w:eastAsia="微软雅黑" w:hAnsi="Calibri" w:cs="宋体" w:hint="eastAsia"/>
                <w:color w:val="000000"/>
                <w:kern w:val="0"/>
                <w:szCs w:val="21"/>
              </w:rPr>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pPr>
              <w:widowControl/>
              <w:spacing w:line="285" w:lineRule="atLeast"/>
              <w:jc w:val="center"/>
              <w:rPr>
                <w:rFonts w:ascii="Calibri" w:eastAsia="微软雅黑" w:hAnsi="Calibri" w:cs="宋体" w:hint="eastAsia"/>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pPr>
              <w:widowControl/>
              <w:spacing w:line="285" w:lineRule="atLeast"/>
              <w:jc w:val="center"/>
              <w:rPr>
                <w:rFonts w:ascii="Calibri" w:eastAsia="微软雅黑" w:hAnsi="Calibri" w:cs="宋体" w:hint="eastAsia"/>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pPr>
              <w:widowControl/>
              <w:spacing w:line="285" w:lineRule="atLeast"/>
              <w:jc w:val="center"/>
              <w:rPr>
                <w:rFonts w:ascii="Calibri" w:eastAsia="微软雅黑" w:hAnsi="Calibri" w:cs="宋体" w:hint="eastAsia"/>
                <w:color w:val="000000"/>
                <w:kern w:val="0"/>
                <w:szCs w:val="21"/>
              </w:rPr>
            </w:pPr>
          </w:p>
        </w:tc>
        <w:tc>
          <w:tcPr>
            <w:tcW w:w="14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2846" w:rsidRDefault="00BF2846">
            <w:pPr>
              <w:widowControl/>
              <w:spacing w:line="285" w:lineRule="atLeast"/>
              <w:jc w:val="center"/>
              <w:rPr>
                <w:rFonts w:ascii="Calibri" w:eastAsia="微软雅黑" w:hAnsi="Calibri" w:cs="宋体" w:hint="eastAsia"/>
                <w:color w:val="000000"/>
                <w:kern w:val="0"/>
                <w:szCs w:val="21"/>
              </w:rPr>
            </w:pPr>
          </w:p>
        </w:tc>
        <w:tc>
          <w:tcPr>
            <w:tcW w:w="3636" w:type="dxa"/>
            <w:tcBorders>
              <w:top w:val="nil"/>
              <w:left w:val="nil"/>
              <w:bottom w:val="single" w:sz="8" w:space="0" w:color="auto"/>
              <w:right w:val="single" w:sz="8" w:space="0" w:color="auto"/>
            </w:tcBorders>
            <w:shd w:val="clear" w:color="auto" w:fill="FFFFFF"/>
          </w:tcPr>
          <w:p w:rsidR="00BF2846" w:rsidRDefault="00BF2846">
            <w:pPr>
              <w:widowControl/>
              <w:spacing w:line="285" w:lineRule="atLeast"/>
              <w:jc w:val="center"/>
              <w:rPr>
                <w:rFonts w:ascii="Calibri" w:eastAsia="微软雅黑" w:hAnsi="Calibri" w:cs="宋体" w:hint="eastAsia"/>
                <w:color w:val="000000"/>
                <w:kern w:val="0"/>
                <w:szCs w:val="21"/>
              </w:rPr>
            </w:pPr>
          </w:p>
        </w:tc>
      </w:tr>
      <w:tr w:rsidR="00791998" w:rsidTr="00BF2846">
        <w:trPr>
          <w:trHeight w:val="372"/>
        </w:trPr>
        <w:tc>
          <w:tcPr>
            <w:tcW w:w="11130"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64E37" w:rsidRDefault="00464E37" w:rsidP="00464E37">
            <w:pPr>
              <w:adjustRightInd w:val="0"/>
              <w:snapToGrid w:val="0"/>
              <w:spacing w:beforeLines="50" w:before="156" w:line="360" w:lineRule="auto"/>
              <w:rPr>
                <w:rFonts w:ascii="宋体" w:hAnsi="宋体" w:cs="Arial"/>
                <w:color w:val="FF0000"/>
                <w:sz w:val="24"/>
                <w:szCs w:val="24"/>
              </w:rPr>
            </w:pPr>
            <w:r>
              <w:rPr>
                <w:rFonts w:ascii="Calibri" w:eastAsia="微软雅黑" w:hAnsi="Calibri" w:cs="宋体" w:hint="eastAsia"/>
                <w:color w:val="000000"/>
                <w:kern w:val="0"/>
                <w:szCs w:val="21"/>
              </w:rPr>
              <w:t>备注：</w:t>
            </w:r>
            <w:r w:rsidR="00BF2846" w:rsidRPr="00BF2846">
              <w:rPr>
                <w:rFonts w:ascii="宋体" w:hAnsi="宋体" w:cs="Arial" w:hint="eastAsia"/>
                <w:color w:val="FF0000"/>
                <w:sz w:val="24"/>
                <w:szCs w:val="24"/>
              </w:rPr>
              <w:t>预算价包括</w:t>
            </w:r>
            <w:r w:rsidR="00BF2846">
              <w:rPr>
                <w:rFonts w:ascii="宋体" w:hAnsi="宋体" w:cs="Arial" w:hint="eastAsia"/>
                <w:color w:val="FF0000"/>
                <w:sz w:val="24"/>
                <w:szCs w:val="24"/>
              </w:rPr>
              <w:t>：设备、</w:t>
            </w:r>
            <w:r w:rsidR="00BF2846" w:rsidRPr="00BF2846">
              <w:rPr>
                <w:rFonts w:ascii="宋体" w:hAnsi="宋体" w:cs="Arial" w:hint="eastAsia"/>
                <w:color w:val="FF0000"/>
                <w:sz w:val="24"/>
                <w:szCs w:val="24"/>
              </w:rPr>
              <w:t>安装、调试、验收、系统备案  全套</w:t>
            </w:r>
          </w:p>
          <w:p w:rsidR="00791998" w:rsidRPr="00464E37" w:rsidRDefault="00791998" w:rsidP="00F8767B">
            <w:pPr>
              <w:adjustRightInd w:val="0"/>
              <w:snapToGrid w:val="0"/>
              <w:spacing w:beforeLines="50" w:before="156" w:line="360" w:lineRule="auto"/>
              <w:rPr>
                <w:rFonts w:ascii="宋体" w:eastAsia="宋体" w:hAnsi="宋体" w:cs="宋体"/>
                <w:b/>
                <w:bCs/>
                <w:color w:val="000000"/>
                <w:kern w:val="0"/>
                <w:sz w:val="20"/>
                <w:szCs w:val="20"/>
              </w:rPr>
            </w:pPr>
          </w:p>
        </w:tc>
      </w:tr>
      <w:tr w:rsidR="00791998" w:rsidTr="00BF2846">
        <w:trPr>
          <w:trHeight w:val="714"/>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送货周期</w:t>
            </w:r>
          </w:p>
        </w:tc>
        <w:tc>
          <w:tcPr>
            <w:tcW w:w="9754"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Pr="00BF2846" w:rsidRDefault="00BF2846">
            <w:pPr>
              <w:widowControl/>
              <w:spacing w:line="285" w:lineRule="atLeast"/>
              <w:rPr>
                <w:rFonts w:ascii="Calibri" w:eastAsia="微软雅黑" w:hAnsi="Calibri" w:cs="宋体" w:hint="eastAsia"/>
                <w:color w:val="FF0000"/>
                <w:kern w:val="0"/>
                <w:szCs w:val="21"/>
              </w:rPr>
            </w:pPr>
            <w:r w:rsidRPr="00BF2846">
              <w:rPr>
                <w:rFonts w:ascii="Calibri" w:eastAsia="微软雅黑" w:hAnsi="Calibri" w:cs="宋体" w:hint="eastAsia"/>
                <w:color w:val="FF0000"/>
                <w:kern w:val="0"/>
                <w:szCs w:val="21"/>
              </w:rPr>
              <w:t>收到</w:t>
            </w:r>
            <w:r>
              <w:rPr>
                <w:rFonts w:ascii="Calibri" w:eastAsia="微软雅黑" w:hAnsi="Calibri" w:cs="宋体" w:hint="eastAsia"/>
                <w:color w:val="FF0000"/>
                <w:kern w:val="0"/>
                <w:szCs w:val="21"/>
              </w:rPr>
              <w:t>预</w:t>
            </w:r>
            <w:r w:rsidR="00464E37" w:rsidRPr="00BF2846">
              <w:rPr>
                <w:rFonts w:ascii="Calibri" w:eastAsia="微软雅黑" w:hAnsi="Calibri" w:cs="宋体" w:hint="eastAsia"/>
                <w:color w:val="FF0000"/>
                <w:kern w:val="0"/>
                <w:szCs w:val="21"/>
              </w:rPr>
              <w:t>付款后</w:t>
            </w:r>
            <w:r w:rsidR="00464E37" w:rsidRPr="00BF2846">
              <w:rPr>
                <w:rFonts w:ascii="Calibri" w:eastAsia="微软雅黑" w:hAnsi="Calibri" w:cs="宋体" w:hint="eastAsia"/>
                <w:color w:val="FF0000"/>
                <w:kern w:val="0"/>
                <w:szCs w:val="21"/>
              </w:rPr>
              <w:t>1</w:t>
            </w:r>
            <w:r w:rsidR="00464E37" w:rsidRPr="00BF2846">
              <w:rPr>
                <w:rFonts w:ascii="Calibri" w:eastAsia="微软雅黑" w:hAnsi="Calibri" w:cs="宋体"/>
                <w:color w:val="FF0000"/>
                <w:kern w:val="0"/>
                <w:szCs w:val="21"/>
              </w:rPr>
              <w:t>5</w:t>
            </w:r>
            <w:r w:rsidR="00464E37" w:rsidRPr="00BF2846">
              <w:rPr>
                <w:rFonts w:ascii="Calibri" w:eastAsia="微软雅黑" w:hAnsi="Calibri" w:cs="宋体"/>
                <w:color w:val="FF0000"/>
                <w:kern w:val="0"/>
                <w:szCs w:val="21"/>
              </w:rPr>
              <w:t>天</w:t>
            </w:r>
          </w:p>
        </w:tc>
      </w:tr>
      <w:tr w:rsidR="00791998" w:rsidTr="00BF2846">
        <w:trPr>
          <w:trHeight w:val="543"/>
        </w:trPr>
        <w:tc>
          <w:tcPr>
            <w:tcW w:w="11130"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91998" w:rsidRDefault="00464E37">
            <w:pPr>
              <w:spacing w:line="360" w:lineRule="auto"/>
              <w:ind w:leftChars="35" w:left="73"/>
              <w:rPr>
                <w:rFonts w:ascii="宋体" w:eastAsia="宋体" w:hAnsi="宋体" w:cs="宋体"/>
                <w:color w:val="000000"/>
                <w:kern w:val="0"/>
                <w:sz w:val="20"/>
                <w:szCs w:val="20"/>
              </w:rPr>
            </w:pPr>
            <w:r>
              <w:rPr>
                <w:rFonts w:ascii="宋体" w:eastAsia="宋体" w:hAnsi="宋体" w:cs="宋体" w:hint="eastAsia"/>
                <w:color w:val="000000"/>
                <w:kern w:val="0"/>
                <w:sz w:val="20"/>
                <w:szCs w:val="20"/>
              </w:rPr>
              <w:t>付款方式：</w:t>
            </w:r>
            <w:r>
              <w:rPr>
                <w:rFonts w:hint="eastAsia"/>
                <w:sz w:val="24"/>
              </w:rPr>
              <w:t>以银行电子承兑汇票为主（含集团财务公司的汇票）</w:t>
            </w:r>
          </w:p>
        </w:tc>
      </w:tr>
    </w:tbl>
    <w:p w:rsidR="00791998" w:rsidRDefault="00791998">
      <w:pPr>
        <w:widowControl/>
        <w:shd w:val="clear" w:color="auto" w:fill="FFFFFF"/>
        <w:spacing w:after="120" w:line="362" w:lineRule="atLeast"/>
        <w:rPr>
          <w:rFonts w:ascii="宋体" w:eastAsia="宋体" w:hAnsi="宋体" w:cs="宋体"/>
          <w:b/>
          <w:bCs/>
          <w:color w:val="FF0000"/>
          <w:kern w:val="0"/>
          <w:sz w:val="20"/>
          <w:szCs w:val="20"/>
        </w:rPr>
      </w:pPr>
    </w:p>
    <w:p w:rsidR="00791998" w:rsidRDefault="00464E37">
      <w:pPr>
        <w:rPr>
          <w:rFonts w:asciiTheme="minorEastAsia" w:hAnsiTheme="minorEastAsia" w:cstheme="minorEastAsia"/>
          <w:b/>
          <w:bCs/>
          <w:color w:val="FF0000"/>
          <w:sz w:val="24"/>
          <w:szCs w:val="24"/>
        </w:rPr>
      </w:pPr>
      <w:r>
        <w:rPr>
          <w:rFonts w:asciiTheme="minorEastAsia" w:hAnsiTheme="minorEastAsia" w:cstheme="minorEastAsia" w:hint="eastAsia"/>
          <w:b/>
          <w:bCs/>
          <w:color w:val="FF0000"/>
          <w:sz w:val="24"/>
          <w:szCs w:val="24"/>
        </w:rPr>
        <w:t>备注：</w:t>
      </w:r>
    </w:p>
    <w:p w:rsidR="00791998" w:rsidRDefault="00464E37">
      <w:pPr>
        <w:rPr>
          <w:rFonts w:asciiTheme="minorEastAsia" w:hAnsiTheme="minorEastAsia" w:cstheme="minorEastAsia"/>
          <w:b/>
          <w:bCs/>
          <w:color w:val="FF0000"/>
          <w:sz w:val="24"/>
          <w:szCs w:val="24"/>
        </w:rPr>
      </w:pPr>
      <w:r>
        <w:rPr>
          <w:rFonts w:asciiTheme="minorEastAsia" w:hAnsiTheme="minorEastAsia" w:cstheme="minorEastAsia" w:hint="eastAsia"/>
          <w:b/>
          <w:bCs/>
          <w:color w:val="FF0000"/>
          <w:sz w:val="24"/>
          <w:szCs w:val="24"/>
        </w:rPr>
        <w:t>1、本页必须加盖公章</w:t>
      </w:r>
    </w:p>
    <w:p w:rsidR="00791998" w:rsidRDefault="00464E37">
      <w:pPr>
        <w:rPr>
          <w:rFonts w:asciiTheme="minorEastAsia" w:hAnsiTheme="minorEastAsia" w:cstheme="minorEastAsia"/>
          <w:b/>
          <w:bCs/>
          <w:color w:val="FF0000"/>
          <w:sz w:val="24"/>
          <w:szCs w:val="24"/>
        </w:rPr>
      </w:pPr>
      <w:r>
        <w:rPr>
          <w:rFonts w:asciiTheme="minorEastAsia" w:hAnsiTheme="minorEastAsia" w:cstheme="minorEastAsia" w:hint="eastAsia"/>
          <w:b/>
          <w:bCs/>
          <w:color w:val="FF0000"/>
          <w:sz w:val="24"/>
          <w:szCs w:val="24"/>
        </w:rPr>
        <w:t>2、此报价包含13%或3%增值税发票和运费</w:t>
      </w:r>
    </w:p>
    <w:p w:rsidR="00791998" w:rsidRDefault="00791998">
      <w:pPr>
        <w:rPr>
          <w:rFonts w:asciiTheme="minorEastAsia" w:hAnsiTheme="minorEastAsia" w:cstheme="minorEastAsia"/>
          <w:b/>
          <w:bCs/>
          <w:color w:val="FF0000"/>
          <w:sz w:val="24"/>
          <w:szCs w:val="24"/>
        </w:rPr>
      </w:pPr>
    </w:p>
    <w:p w:rsidR="00791998" w:rsidRDefault="00464E37">
      <w:pPr>
        <w:rPr>
          <w:rFonts w:hint="eastAsia"/>
        </w:rPr>
      </w:pPr>
      <w:r>
        <w:rPr>
          <w:rFonts w:asciiTheme="minorEastAsia" w:hAnsiTheme="minorEastAsia" w:cstheme="minorEastAsia" w:hint="eastAsia"/>
          <w:b/>
          <w:bCs/>
          <w:color w:val="FF0000"/>
          <w:sz w:val="24"/>
          <w:szCs w:val="24"/>
        </w:rPr>
        <w:t>3、随标书附带相关的业绩资料。</w:t>
      </w:r>
    </w:p>
    <w:sectPr w:rsidR="007919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Baskerville Old Face"/>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altName w:val="Bell MT"/>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altName w:val="Baskerville Old Face"/>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11BA4"/>
    <w:rsid w:val="000150A5"/>
    <w:rsid w:val="00025D95"/>
    <w:rsid w:val="00025FAC"/>
    <w:rsid w:val="00040F0E"/>
    <w:rsid w:val="000449D3"/>
    <w:rsid w:val="00045592"/>
    <w:rsid w:val="00071144"/>
    <w:rsid w:val="000A2EF0"/>
    <w:rsid w:val="000C0250"/>
    <w:rsid w:val="000C382A"/>
    <w:rsid w:val="000C410F"/>
    <w:rsid w:val="000D681A"/>
    <w:rsid w:val="000E563C"/>
    <w:rsid w:val="000E6FCB"/>
    <w:rsid w:val="000F5A16"/>
    <w:rsid w:val="00106E2B"/>
    <w:rsid w:val="00107703"/>
    <w:rsid w:val="00113A90"/>
    <w:rsid w:val="00124311"/>
    <w:rsid w:val="00137D3B"/>
    <w:rsid w:val="00142897"/>
    <w:rsid w:val="00144BCF"/>
    <w:rsid w:val="00152DCE"/>
    <w:rsid w:val="00156F61"/>
    <w:rsid w:val="00156F80"/>
    <w:rsid w:val="001742A8"/>
    <w:rsid w:val="00175A9D"/>
    <w:rsid w:val="00181E36"/>
    <w:rsid w:val="001901A1"/>
    <w:rsid w:val="001B15F0"/>
    <w:rsid w:val="001B1A0D"/>
    <w:rsid w:val="001B4430"/>
    <w:rsid w:val="00224475"/>
    <w:rsid w:val="0025310E"/>
    <w:rsid w:val="00267035"/>
    <w:rsid w:val="00286795"/>
    <w:rsid w:val="002B31FF"/>
    <w:rsid w:val="002D3457"/>
    <w:rsid w:val="002E09D1"/>
    <w:rsid w:val="002F417D"/>
    <w:rsid w:val="00304760"/>
    <w:rsid w:val="003057A3"/>
    <w:rsid w:val="003204E2"/>
    <w:rsid w:val="003271A4"/>
    <w:rsid w:val="00335472"/>
    <w:rsid w:val="00344F57"/>
    <w:rsid w:val="00346AD3"/>
    <w:rsid w:val="0036217E"/>
    <w:rsid w:val="00372150"/>
    <w:rsid w:val="00380FC1"/>
    <w:rsid w:val="00382655"/>
    <w:rsid w:val="0039013A"/>
    <w:rsid w:val="003C5C95"/>
    <w:rsid w:val="003C6F7F"/>
    <w:rsid w:val="003D0541"/>
    <w:rsid w:val="003F7F32"/>
    <w:rsid w:val="0040580F"/>
    <w:rsid w:val="00441DA8"/>
    <w:rsid w:val="00450BF7"/>
    <w:rsid w:val="00457E84"/>
    <w:rsid w:val="00464E37"/>
    <w:rsid w:val="004818CA"/>
    <w:rsid w:val="00481C70"/>
    <w:rsid w:val="00481D62"/>
    <w:rsid w:val="0048223B"/>
    <w:rsid w:val="004A0767"/>
    <w:rsid w:val="004B6D4C"/>
    <w:rsid w:val="004D0877"/>
    <w:rsid w:val="004D1947"/>
    <w:rsid w:val="004D2F97"/>
    <w:rsid w:val="004E4E03"/>
    <w:rsid w:val="00505527"/>
    <w:rsid w:val="00512E43"/>
    <w:rsid w:val="005209B5"/>
    <w:rsid w:val="00521FF6"/>
    <w:rsid w:val="005314A8"/>
    <w:rsid w:val="00553E8B"/>
    <w:rsid w:val="00575C04"/>
    <w:rsid w:val="00580B69"/>
    <w:rsid w:val="005A4D44"/>
    <w:rsid w:val="005A6410"/>
    <w:rsid w:val="005E5CC3"/>
    <w:rsid w:val="005F0263"/>
    <w:rsid w:val="00600C90"/>
    <w:rsid w:val="00607A01"/>
    <w:rsid w:val="00613AEF"/>
    <w:rsid w:val="00615783"/>
    <w:rsid w:val="006412C1"/>
    <w:rsid w:val="006623CF"/>
    <w:rsid w:val="00664629"/>
    <w:rsid w:val="00676B89"/>
    <w:rsid w:val="00695433"/>
    <w:rsid w:val="006B6216"/>
    <w:rsid w:val="006C002B"/>
    <w:rsid w:val="006C5661"/>
    <w:rsid w:val="007056F7"/>
    <w:rsid w:val="00705D49"/>
    <w:rsid w:val="00713C95"/>
    <w:rsid w:val="00727F64"/>
    <w:rsid w:val="00730A08"/>
    <w:rsid w:val="007319C9"/>
    <w:rsid w:val="0074107E"/>
    <w:rsid w:val="00755B9E"/>
    <w:rsid w:val="00785693"/>
    <w:rsid w:val="0078616B"/>
    <w:rsid w:val="00791998"/>
    <w:rsid w:val="00791BE1"/>
    <w:rsid w:val="007E7C73"/>
    <w:rsid w:val="00812CD2"/>
    <w:rsid w:val="008329EB"/>
    <w:rsid w:val="00832F80"/>
    <w:rsid w:val="00845F49"/>
    <w:rsid w:val="00852484"/>
    <w:rsid w:val="00855D00"/>
    <w:rsid w:val="008607B3"/>
    <w:rsid w:val="00862AF3"/>
    <w:rsid w:val="008733B6"/>
    <w:rsid w:val="00883654"/>
    <w:rsid w:val="008D52C4"/>
    <w:rsid w:val="008E63AE"/>
    <w:rsid w:val="008F5810"/>
    <w:rsid w:val="008F6DFA"/>
    <w:rsid w:val="009A1747"/>
    <w:rsid w:val="009A4198"/>
    <w:rsid w:val="009B1D21"/>
    <w:rsid w:val="009F10BA"/>
    <w:rsid w:val="00A1247B"/>
    <w:rsid w:val="00A12AA4"/>
    <w:rsid w:val="00A15A8D"/>
    <w:rsid w:val="00A4367E"/>
    <w:rsid w:val="00A54250"/>
    <w:rsid w:val="00A557E9"/>
    <w:rsid w:val="00A74A75"/>
    <w:rsid w:val="00A75594"/>
    <w:rsid w:val="00AE4689"/>
    <w:rsid w:val="00B2599F"/>
    <w:rsid w:val="00B67268"/>
    <w:rsid w:val="00B809B5"/>
    <w:rsid w:val="00B85243"/>
    <w:rsid w:val="00B9759D"/>
    <w:rsid w:val="00BA614A"/>
    <w:rsid w:val="00BE5B46"/>
    <w:rsid w:val="00BF2846"/>
    <w:rsid w:val="00BF372C"/>
    <w:rsid w:val="00C07DC0"/>
    <w:rsid w:val="00C202F1"/>
    <w:rsid w:val="00C30C33"/>
    <w:rsid w:val="00C41D64"/>
    <w:rsid w:val="00C57EEE"/>
    <w:rsid w:val="00C7415B"/>
    <w:rsid w:val="00C806C3"/>
    <w:rsid w:val="00C8742D"/>
    <w:rsid w:val="00CC2F22"/>
    <w:rsid w:val="00CD4BD3"/>
    <w:rsid w:val="00CE21E2"/>
    <w:rsid w:val="00CE5376"/>
    <w:rsid w:val="00D075E8"/>
    <w:rsid w:val="00D20D5C"/>
    <w:rsid w:val="00D239DF"/>
    <w:rsid w:val="00D2699D"/>
    <w:rsid w:val="00D36004"/>
    <w:rsid w:val="00D43021"/>
    <w:rsid w:val="00D47B16"/>
    <w:rsid w:val="00D72A95"/>
    <w:rsid w:val="00D73AF0"/>
    <w:rsid w:val="00D778C0"/>
    <w:rsid w:val="00D97BEB"/>
    <w:rsid w:val="00DC24E1"/>
    <w:rsid w:val="00DD1C91"/>
    <w:rsid w:val="00DE5125"/>
    <w:rsid w:val="00E134CD"/>
    <w:rsid w:val="00E24C0B"/>
    <w:rsid w:val="00E51867"/>
    <w:rsid w:val="00E66C88"/>
    <w:rsid w:val="00E7059A"/>
    <w:rsid w:val="00E77A0A"/>
    <w:rsid w:val="00E839AF"/>
    <w:rsid w:val="00E87099"/>
    <w:rsid w:val="00EB1C34"/>
    <w:rsid w:val="00EB200D"/>
    <w:rsid w:val="00EC1B56"/>
    <w:rsid w:val="00EC2EDB"/>
    <w:rsid w:val="00EC448C"/>
    <w:rsid w:val="00EE71BC"/>
    <w:rsid w:val="00F0499C"/>
    <w:rsid w:val="00F1034D"/>
    <w:rsid w:val="00F25100"/>
    <w:rsid w:val="00F8144C"/>
    <w:rsid w:val="00F817EB"/>
    <w:rsid w:val="00F81E7A"/>
    <w:rsid w:val="00F8767B"/>
    <w:rsid w:val="00FA433A"/>
    <w:rsid w:val="00FC2D69"/>
    <w:rsid w:val="00FC447A"/>
    <w:rsid w:val="00FF3A97"/>
    <w:rsid w:val="00FF7CCF"/>
    <w:rsid w:val="017C263A"/>
    <w:rsid w:val="049E7E7F"/>
    <w:rsid w:val="08725110"/>
    <w:rsid w:val="11541965"/>
    <w:rsid w:val="1B6C5042"/>
    <w:rsid w:val="1FCD7EB9"/>
    <w:rsid w:val="23690A46"/>
    <w:rsid w:val="278F5CB5"/>
    <w:rsid w:val="33B40C5F"/>
    <w:rsid w:val="34FF33CA"/>
    <w:rsid w:val="353B77E2"/>
    <w:rsid w:val="37BC7E4B"/>
    <w:rsid w:val="3B1370F0"/>
    <w:rsid w:val="42E5654F"/>
    <w:rsid w:val="466F3C35"/>
    <w:rsid w:val="4E1D54B7"/>
    <w:rsid w:val="52622C38"/>
    <w:rsid w:val="54350D82"/>
    <w:rsid w:val="54F71DA5"/>
    <w:rsid w:val="554C3E81"/>
    <w:rsid w:val="559D2106"/>
    <w:rsid w:val="5AFE34D7"/>
    <w:rsid w:val="64EE0916"/>
    <w:rsid w:val="65A43CD7"/>
    <w:rsid w:val="6B9530F3"/>
    <w:rsid w:val="75AD4450"/>
    <w:rsid w:val="7DB06767"/>
    <w:rsid w:val="7EFE3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345DA3-539C-4767-9555-E9D86EF2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pPr>
      <w:tabs>
        <w:tab w:val="center" w:pos="4153"/>
        <w:tab w:val="right" w:pos="8306"/>
      </w:tabs>
      <w:snapToGrid w:val="0"/>
      <w:jc w:val="left"/>
    </w:pPr>
    <w:rPr>
      <w:sz w:val="18"/>
      <w:szCs w:val="18"/>
    </w:rPr>
  </w:style>
  <w:style w:type="paragraph" w:styleId="a4">
    <w:name w:val="header"/>
    <w:basedOn w:val="a"/>
    <w:link w:val="Char0"/>
    <w:uiPriority w:val="99"/>
    <w:semiHidden/>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Pr>
      <w:color w:val="0000FF"/>
      <w:u w:val="single"/>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paragraph" w:customStyle="1" w:styleId="1">
    <w:name w:val="1"/>
    <w:basedOn w:val="a"/>
    <w:rsid w:val="008D52C4"/>
    <w:pPr>
      <w:widowControl/>
      <w:spacing w:before="100" w:beforeAutospacing="1" w:after="100" w:afterAutospacing="1"/>
      <w:jc w:val="left"/>
    </w:pPr>
    <w:rPr>
      <w:rFonts w:ascii="宋体" w:eastAsia="宋体" w:hAnsi="宋体" w:cs="宋体"/>
      <w:kern w:val="0"/>
      <w:sz w:val="24"/>
      <w:szCs w:val="24"/>
    </w:rPr>
  </w:style>
  <w:style w:type="character" w:customStyle="1" w:styleId="13">
    <w:name w:val="13"/>
    <w:basedOn w:val="a0"/>
    <w:rsid w:val="008D5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510156">
      <w:bodyDiv w:val="1"/>
      <w:marLeft w:val="0"/>
      <w:marRight w:val="0"/>
      <w:marTop w:val="0"/>
      <w:marBottom w:val="0"/>
      <w:divBdr>
        <w:top w:val="none" w:sz="0" w:space="0" w:color="auto"/>
        <w:left w:val="none" w:sz="0" w:space="0" w:color="auto"/>
        <w:bottom w:val="none" w:sz="0" w:space="0" w:color="auto"/>
        <w:right w:val="none" w:sz="0" w:space="0" w:color="auto"/>
      </w:divBdr>
    </w:div>
    <w:div w:id="1386178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F4598-2841-4759-8C07-D2074586F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304</Words>
  <Characters>1736</Characters>
  <Application>Microsoft Office Word</Application>
  <DocSecurity>0</DocSecurity>
  <Lines>14</Lines>
  <Paragraphs>4</Paragraphs>
  <ScaleCrop>false</ScaleCrop>
  <Company>微软中国</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134</cp:revision>
  <dcterms:created xsi:type="dcterms:W3CDTF">2019-04-28T02:21:00Z</dcterms:created>
  <dcterms:modified xsi:type="dcterms:W3CDTF">2024-03-25T02:22:00Z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47F77A2B6899402CB8203A97EF14C3DA</vt:lpwstr>
  </property>
</Properties>
</file>