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606" w:firstLineChars="400"/>
        <w:jc w:val="left"/>
        <w:rPr>
          <w:rFonts w:ascii="宋体" w:hAnsi="宋体" w:cs="Arial"/>
          <w:b/>
          <w:color w:val="000000"/>
          <w:sz w:val="40"/>
          <w:szCs w:val="40"/>
          <w:u w:val="single"/>
        </w:rPr>
      </w:pPr>
      <w:r>
        <w:rPr>
          <w:rFonts w:hint="eastAsia" w:ascii="宋体" w:hAnsi="宋体" w:cs="Arial"/>
          <w:b/>
          <w:color w:val="000000"/>
          <w:sz w:val="40"/>
          <w:szCs w:val="40"/>
          <w:u w:val="single"/>
        </w:rPr>
        <w:t>填埋场消火栓系统招标书</w:t>
      </w:r>
    </w:p>
    <w:p>
      <w:pPr>
        <w:widowControl/>
        <w:shd w:val="clear" w:color="auto" w:fill="FFFFFF"/>
        <w:spacing w:before="156" w:line="228" w:lineRule="atLeast"/>
        <w:jc w:val="left"/>
        <w:rPr>
          <w:rFonts w:ascii="宋体" w:hAnsi="宋体" w:eastAsia="宋体" w:cs="宋体"/>
          <w:b/>
          <w:color w:val="000000"/>
          <w:kern w:val="0"/>
          <w:sz w:val="24"/>
          <w:szCs w:val="24"/>
        </w:rPr>
      </w:pP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widowControl/>
        <w:shd w:val="clear" w:color="auto" w:fill="FFFFFF"/>
        <w:kinsoku/>
        <w:wordWrap/>
        <w:overflowPunct/>
        <w:topLinePunct w:val="0"/>
        <w:autoSpaceDE/>
        <w:autoSpaceDN/>
        <w:bidi w:val="0"/>
        <w:adjustRightInd/>
        <w:snapToGrid/>
        <w:spacing w:before="156" w:line="360" w:lineRule="auto"/>
        <w:ind w:firstLine="480" w:firstLineChars="200"/>
        <w:jc w:val="left"/>
        <w:textAlignment w:val="auto"/>
        <w:rPr>
          <w:rFonts w:ascii="宋体" w:hAnsi="宋体" w:cs="Arial"/>
          <w:color w:val="auto"/>
          <w:sz w:val="24"/>
          <w:szCs w:val="24"/>
          <w:u w:val="none"/>
        </w:rPr>
      </w:pPr>
      <w:r>
        <w:rPr>
          <w:rFonts w:hint="eastAsia" w:ascii="宋体" w:hAnsi="宋体" w:cs="Arial"/>
          <w:color w:val="auto"/>
          <w:sz w:val="24"/>
          <w:szCs w:val="24"/>
        </w:rPr>
        <w:t>鑫广绿环再生资源股份有限公司现对</w:t>
      </w:r>
      <w:r>
        <w:rPr>
          <w:rFonts w:hint="eastAsia" w:ascii="宋体" w:hAnsi="宋体" w:cs="Arial"/>
          <w:color w:val="auto"/>
          <w:sz w:val="24"/>
          <w:szCs w:val="24"/>
          <w:u w:val="none"/>
        </w:rPr>
        <w:t>填埋场消火栓系统</w:t>
      </w:r>
      <w:r>
        <w:rPr>
          <w:rFonts w:hint="eastAsia" w:ascii="宋体" w:hAnsi="宋体" w:cs="Arial"/>
          <w:color w:val="auto"/>
          <w:sz w:val="24"/>
          <w:szCs w:val="24"/>
          <w:u w:val="none"/>
          <w:lang w:val="en-US" w:eastAsia="zh-CN"/>
        </w:rPr>
        <w:t>进行招标</w:t>
      </w:r>
      <w:r>
        <w:rPr>
          <w:rFonts w:hint="eastAsia" w:ascii="宋体" w:hAnsi="宋体" w:cs="Arial"/>
          <w:color w:val="auto"/>
          <w:sz w:val="24"/>
          <w:szCs w:val="24"/>
          <w:u w:val="none"/>
        </w:rPr>
        <w:t>，特邀请贵公司参加投标。</w:t>
      </w:r>
    </w:p>
    <w:p>
      <w:pPr>
        <w:widowControl/>
        <w:shd w:val="clear" w:color="auto" w:fill="FFFFFF"/>
        <w:spacing w:before="156" w:line="228" w:lineRule="atLeast"/>
        <w:ind w:firstLine="118"/>
        <w:rPr>
          <w:rFonts w:ascii="宋体" w:hAnsi="宋体" w:eastAsia="宋体" w:cs="宋体"/>
          <w:b/>
          <w:color w:val="auto"/>
          <w:kern w:val="0"/>
          <w:sz w:val="24"/>
          <w:szCs w:val="24"/>
          <w:u w:val="none"/>
        </w:rPr>
      </w:pPr>
      <w:r>
        <w:rPr>
          <w:rFonts w:hint="eastAsia" w:ascii="宋体" w:hAnsi="宋体" w:eastAsia="宋体" w:cs="宋体"/>
          <w:b/>
          <w:color w:val="auto"/>
          <w:kern w:val="0"/>
          <w:sz w:val="24"/>
          <w:szCs w:val="24"/>
          <w:u w:val="none"/>
        </w:rPr>
        <w:t>1、项目简介：</w:t>
      </w:r>
    </w:p>
    <w:p>
      <w:pPr>
        <w:adjustRightInd w:val="0"/>
        <w:snapToGrid w:val="0"/>
        <w:spacing w:beforeLines="50"/>
        <w:ind w:left="240" w:hanging="240" w:hangingChars="100"/>
        <w:rPr>
          <w:rFonts w:ascii="宋体" w:hAnsi="宋体" w:cs="Arial"/>
          <w:color w:val="auto"/>
          <w:sz w:val="24"/>
          <w:szCs w:val="24"/>
          <w:u w:val="none"/>
        </w:rPr>
      </w:pPr>
      <w:r>
        <w:rPr>
          <w:rFonts w:hint="eastAsia" w:ascii="宋体" w:hAnsi="宋体" w:eastAsia="宋体" w:cs="宋体"/>
          <w:color w:val="auto"/>
          <w:kern w:val="0"/>
          <w:sz w:val="24"/>
          <w:szCs w:val="24"/>
          <w:u w:val="none"/>
        </w:rPr>
        <w:t xml:space="preserve"> 1.1 </w:t>
      </w:r>
      <w:r>
        <w:rPr>
          <w:rFonts w:hint="eastAsia" w:ascii="宋体" w:hAnsi="宋体" w:cs="Arial"/>
          <w:color w:val="auto"/>
          <w:sz w:val="24"/>
          <w:szCs w:val="24"/>
          <w:u w:val="none"/>
        </w:rPr>
        <w:t>项目内容：填埋场消火栓系统</w:t>
      </w:r>
    </w:p>
    <w:p>
      <w:pPr>
        <w:widowControl/>
        <w:shd w:val="clear" w:color="auto" w:fill="FFFFFF"/>
        <w:spacing w:before="156" w:line="228" w:lineRule="atLeast"/>
        <w:ind w:left="490" w:hanging="390"/>
        <w:rPr>
          <w:rFonts w:ascii="宋体" w:hAnsi="宋体" w:eastAsia="宋体" w:cs="宋体"/>
          <w:color w:val="auto"/>
          <w:kern w:val="0"/>
          <w:sz w:val="24"/>
          <w:szCs w:val="24"/>
        </w:rPr>
      </w:pPr>
      <w:r>
        <w:rPr>
          <w:rFonts w:hint="eastAsia" w:ascii="宋体" w:hAnsi="宋体" w:eastAsia="宋体" w:cs="宋体"/>
          <w:color w:val="auto"/>
          <w:kern w:val="0"/>
          <w:sz w:val="24"/>
          <w:szCs w:val="24"/>
        </w:rPr>
        <w:t>1.2项目地址：烟台市开发区开封路8号鑫广绿环再生资源股份有限公司厂区</w:t>
      </w:r>
    </w:p>
    <w:p>
      <w:pPr>
        <w:widowControl/>
        <w:shd w:val="clear" w:color="auto" w:fill="FFFFFF"/>
        <w:spacing w:before="156" w:line="228" w:lineRule="atLeast"/>
        <w:ind w:firstLine="118"/>
        <w:rPr>
          <w:rFonts w:ascii="宋体" w:hAnsi="宋体" w:eastAsia="宋体" w:cs="宋体"/>
          <w:b/>
          <w:color w:val="auto"/>
          <w:kern w:val="0"/>
          <w:sz w:val="24"/>
          <w:szCs w:val="24"/>
        </w:rPr>
      </w:pPr>
      <w:r>
        <w:rPr>
          <w:rFonts w:hint="eastAsia" w:ascii="宋体" w:hAnsi="宋体" w:eastAsia="宋体" w:cs="宋体"/>
          <w:b/>
          <w:color w:val="auto"/>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auto"/>
          <w:kern w:val="0"/>
          <w:sz w:val="24"/>
          <w:szCs w:val="24"/>
        </w:rPr>
      </w:pPr>
      <w:r>
        <w:rPr>
          <w:rFonts w:hint="eastAsia" w:ascii="宋体" w:hAnsi="宋体" w:eastAsia="宋体" w:cs="宋体"/>
          <w:color w:val="auto"/>
          <w:kern w:val="0"/>
          <w:sz w:val="24"/>
          <w:szCs w:val="24"/>
        </w:rPr>
        <w:t>2.1符合国家和地方的相关要求和规定</w:t>
      </w:r>
    </w:p>
    <w:p>
      <w:pPr>
        <w:adjustRightInd w:val="0"/>
        <w:snapToGrid w:val="0"/>
        <w:spacing w:beforeLines="50" w:line="288" w:lineRule="auto"/>
        <w:ind w:firstLine="360" w:firstLineChars="150"/>
        <w:rPr>
          <w:rFonts w:hint="eastAsia" w:ascii="宋体" w:hAnsi="宋体" w:cs="Arial"/>
          <w:color w:val="auto"/>
          <w:sz w:val="24"/>
          <w:szCs w:val="24"/>
        </w:rPr>
      </w:pPr>
      <w:r>
        <w:rPr>
          <w:rFonts w:hint="eastAsia" w:ascii="宋体" w:hAnsi="宋体" w:cs="Arial"/>
          <w:color w:val="auto"/>
          <w:sz w:val="24"/>
          <w:szCs w:val="24"/>
        </w:rPr>
        <w:t>2.2投标人须具备专业</w:t>
      </w:r>
      <w:r>
        <w:rPr>
          <w:rFonts w:hint="eastAsia" w:ascii="宋体" w:hAnsi="宋体" w:cs="Arial"/>
          <w:color w:val="auto"/>
          <w:sz w:val="24"/>
          <w:szCs w:val="24"/>
          <w:lang w:eastAsia="zh-CN"/>
        </w:rPr>
        <w:t>消防施工</w:t>
      </w:r>
      <w:r>
        <w:rPr>
          <w:rFonts w:hint="eastAsia" w:ascii="宋体" w:hAnsi="宋体" w:cs="Arial"/>
          <w:color w:val="auto"/>
          <w:sz w:val="24"/>
          <w:szCs w:val="24"/>
          <w:lang w:val="en-US" w:eastAsia="zh-CN"/>
        </w:rPr>
        <w:t>三</w:t>
      </w:r>
      <w:r>
        <w:rPr>
          <w:rFonts w:hint="eastAsia" w:ascii="宋体" w:hAnsi="宋体" w:cs="Arial"/>
          <w:color w:val="auto"/>
          <w:sz w:val="24"/>
          <w:szCs w:val="24"/>
          <w:lang w:eastAsia="zh-CN"/>
        </w:rPr>
        <w:t>级</w:t>
      </w:r>
      <w:r>
        <w:rPr>
          <w:rFonts w:hint="eastAsia" w:ascii="宋体" w:hAnsi="宋体" w:cs="Arial"/>
          <w:color w:val="auto"/>
          <w:sz w:val="24"/>
          <w:szCs w:val="24"/>
          <w:lang w:val="en-US" w:eastAsia="zh-CN"/>
        </w:rPr>
        <w:t>以上</w:t>
      </w:r>
      <w:r>
        <w:rPr>
          <w:rFonts w:hint="eastAsia" w:ascii="宋体" w:hAnsi="宋体" w:cs="Arial"/>
          <w:color w:val="auto"/>
          <w:sz w:val="24"/>
          <w:szCs w:val="24"/>
        </w:rPr>
        <w:t>资质，要求证照齐全，具备制作或者出售及安装标的物的资质。</w:t>
      </w:r>
      <w:bookmarkStart w:id="0" w:name="_GoBack"/>
      <w:bookmarkEnd w:id="0"/>
    </w:p>
    <w:p>
      <w:pPr>
        <w:widowControl/>
        <w:shd w:val="clear" w:color="auto" w:fill="FFFFFF"/>
        <w:spacing w:before="156" w:line="228" w:lineRule="atLeast"/>
        <w:ind w:firstLine="118"/>
        <w:rPr>
          <w:rFonts w:ascii="Calibri" w:hAnsi="Calibri" w:eastAsia="宋体" w:cs="宋体"/>
          <w:color w:val="auto"/>
          <w:kern w:val="0"/>
          <w:szCs w:val="21"/>
        </w:rPr>
      </w:pPr>
      <w:r>
        <w:rPr>
          <w:rFonts w:hint="eastAsia" w:ascii="宋体" w:hAnsi="宋体" w:eastAsia="宋体" w:cs="宋体"/>
          <w:b/>
          <w:bCs/>
          <w:color w:val="auto"/>
          <w:kern w:val="0"/>
          <w:sz w:val="24"/>
          <w:szCs w:val="24"/>
        </w:rPr>
        <w:t>3、发标与投标信息：</w:t>
      </w:r>
    </w:p>
    <w:p>
      <w:pPr>
        <w:adjustRightInd w:val="0"/>
        <w:snapToGrid w:val="0"/>
        <w:spacing w:beforeLines="50" w:line="288" w:lineRule="auto"/>
        <w:ind w:left="210" w:leftChars="100"/>
        <w:rPr>
          <w:rFonts w:ascii="宋体" w:cs="Arial"/>
          <w:color w:val="auto"/>
          <w:sz w:val="24"/>
          <w:szCs w:val="24"/>
        </w:rPr>
      </w:pPr>
      <w:r>
        <w:rPr>
          <w:rFonts w:hint="eastAsia" w:ascii="宋体" w:hAnsi="宋体" w:cs="Arial"/>
          <w:color w:val="auto"/>
          <w:sz w:val="24"/>
          <w:szCs w:val="24"/>
        </w:rPr>
        <w:t>3</w:t>
      </w:r>
      <w:r>
        <w:rPr>
          <w:rFonts w:ascii="宋体" w:hAnsi="宋体" w:cs="Arial"/>
          <w:color w:val="auto"/>
          <w:sz w:val="24"/>
          <w:szCs w:val="24"/>
        </w:rPr>
        <w:t xml:space="preserve">.1 </w:t>
      </w:r>
      <w:r>
        <w:rPr>
          <w:rFonts w:hint="eastAsia" w:ascii="宋体" w:hAnsi="宋体" w:cs="Arial"/>
          <w:color w:val="auto"/>
          <w:sz w:val="24"/>
          <w:szCs w:val="24"/>
        </w:rPr>
        <w:t>发标时间：</w:t>
      </w:r>
      <w:r>
        <w:rPr>
          <w:rFonts w:ascii="宋体" w:hAnsi="宋体" w:cs="Arial"/>
          <w:color w:val="auto"/>
          <w:sz w:val="24"/>
          <w:szCs w:val="24"/>
        </w:rPr>
        <w:t>20</w:t>
      </w:r>
      <w:r>
        <w:rPr>
          <w:rFonts w:hint="eastAsia" w:ascii="宋体" w:hAnsi="宋体" w:cs="Arial"/>
          <w:color w:val="auto"/>
          <w:sz w:val="24"/>
          <w:szCs w:val="24"/>
        </w:rPr>
        <w:t>2</w:t>
      </w:r>
      <w:r>
        <w:rPr>
          <w:rFonts w:hint="eastAsia" w:ascii="宋体" w:hAnsi="宋体" w:cs="Arial"/>
          <w:color w:val="auto"/>
          <w:sz w:val="24"/>
          <w:szCs w:val="24"/>
          <w:lang w:val="en-US" w:eastAsia="zh-CN"/>
        </w:rPr>
        <w:t>2</w:t>
      </w:r>
      <w:r>
        <w:rPr>
          <w:rFonts w:hint="eastAsia" w:ascii="宋体" w:hAnsi="宋体" w:cs="Arial"/>
          <w:color w:val="auto"/>
          <w:sz w:val="24"/>
          <w:szCs w:val="24"/>
        </w:rPr>
        <w:t>年</w:t>
      </w:r>
      <w:r>
        <w:rPr>
          <w:rFonts w:hint="eastAsia" w:ascii="宋体" w:hAnsi="宋体" w:cs="Arial"/>
          <w:color w:val="auto"/>
          <w:sz w:val="24"/>
          <w:szCs w:val="24"/>
          <w:lang w:val="en-US" w:eastAsia="zh-CN"/>
        </w:rPr>
        <w:t>5</w:t>
      </w:r>
      <w:r>
        <w:rPr>
          <w:rFonts w:hint="eastAsia" w:ascii="宋体" w:hAnsi="宋体" w:cs="Arial"/>
          <w:color w:val="auto"/>
          <w:sz w:val="24"/>
          <w:szCs w:val="24"/>
        </w:rPr>
        <w:t>月2</w:t>
      </w:r>
      <w:r>
        <w:rPr>
          <w:rFonts w:hint="eastAsia" w:ascii="宋体" w:hAnsi="宋体" w:cs="Arial"/>
          <w:color w:val="auto"/>
          <w:sz w:val="24"/>
          <w:szCs w:val="24"/>
          <w:lang w:val="en-US" w:eastAsia="zh-CN"/>
        </w:rPr>
        <w:t>4</w:t>
      </w:r>
      <w:r>
        <w:rPr>
          <w:rFonts w:hint="eastAsia" w:ascii="宋体" w:hAnsi="宋体" w:cs="Arial"/>
          <w:color w:val="auto"/>
          <w:sz w:val="24"/>
          <w:szCs w:val="24"/>
        </w:rPr>
        <w:t>日（周</w:t>
      </w:r>
      <w:r>
        <w:rPr>
          <w:rFonts w:hint="eastAsia" w:ascii="宋体" w:hAnsi="宋体" w:cs="Arial"/>
          <w:color w:val="auto"/>
          <w:sz w:val="24"/>
          <w:szCs w:val="24"/>
          <w:lang w:val="en-US" w:eastAsia="zh-CN"/>
        </w:rPr>
        <w:t>二</w:t>
      </w:r>
      <w:r>
        <w:rPr>
          <w:rFonts w:hint="eastAsia" w:ascii="宋体" w:hAnsi="宋体" w:cs="Arial"/>
          <w:color w:val="auto"/>
          <w:sz w:val="24"/>
          <w:szCs w:val="24"/>
        </w:rPr>
        <w:t>）。</w:t>
      </w:r>
    </w:p>
    <w:p>
      <w:pPr>
        <w:adjustRightInd w:val="0"/>
        <w:snapToGrid w:val="0"/>
        <w:spacing w:beforeLines="50" w:line="288" w:lineRule="auto"/>
        <w:ind w:left="210" w:leftChars="100"/>
        <w:rPr>
          <w:rFonts w:ascii="宋体" w:cs="Arial"/>
          <w:b/>
          <w:bCs/>
          <w:color w:val="auto"/>
          <w:sz w:val="24"/>
          <w:szCs w:val="24"/>
          <w:highlight w:val="yellow"/>
        </w:rPr>
      </w:pPr>
      <w:r>
        <w:rPr>
          <w:rFonts w:hint="eastAsia" w:ascii="宋体" w:hAnsi="宋体" w:cs="Arial"/>
          <w:b/>
          <w:bCs/>
          <w:color w:val="auto"/>
          <w:sz w:val="24"/>
          <w:szCs w:val="24"/>
          <w:highlight w:val="yellow"/>
        </w:rPr>
        <w:t>3</w:t>
      </w:r>
      <w:r>
        <w:rPr>
          <w:rFonts w:ascii="宋体" w:hAnsi="宋体" w:cs="Arial"/>
          <w:b/>
          <w:bCs/>
          <w:color w:val="auto"/>
          <w:sz w:val="24"/>
          <w:szCs w:val="24"/>
          <w:highlight w:val="yellow"/>
        </w:rPr>
        <w:t>.</w:t>
      </w:r>
      <w:r>
        <w:rPr>
          <w:rFonts w:hint="eastAsia" w:ascii="宋体" w:hAnsi="宋体" w:cs="Arial"/>
          <w:b/>
          <w:bCs/>
          <w:color w:val="auto"/>
          <w:sz w:val="24"/>
          <w:szCs w:val="24"/>
          <w:highlight w:val="yellow"/>
          <w:lang w:val="en-US" w:eastAsia="zh-CN"/>
        </w:rPr>
        <w:t>2</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返标截止时间：</w:t>
      </w:r>
      <w:r>
        <w:rPr>
          <w:rFonts w:ascii="宋体" w:hAnsi="宋体" w:cs="Arial"/>
          <w:b/>
          <w:bCs/>
          <w:color w:val="auto"/>
          <w:sz w:val="24"/>
          <w:szCs w:val="24"/>
          <w:highlight w:val="yellow"/>
        </w:rPr>
        <w:t>20</w:t>
      </w:r>
      <w:r>
        <w:rPr>
          <w:rFonts w:hint="eastAsia" w:ascii="宋体" w:hAnsi="宋体" w:cs="Arial"/>
          <w:b/>
          <w:bCs/>
          <w:color w:val="auto"/>
          <w:sz w:val="24"/>
          <w:szCs w:val="24"/>
          <w:highlight w:val="yellow"/>
        </w:rPr>
        <w:t>2</w:t>
      </w:r>
      <w:r>
        <w:rPr>
          <w:rFonts w:hint="eastAsia" w:ascii="宋体" w:hAnsi="宋体" w:cs="Arial"/>
          <w:b/>
          <w:bCs/>
          <w:color w:val="auto"/>
          <w:sz w:val="24"/>
          <w:szCs w:val="24"/>
          <w:highlight w:val="yellow"/>
          <w:lang w:val="en-US" w:eastAsia="zh-CN"/>
        </w:rPr>
        <w:t>2</w:t>
      </w:r>
      <w:r>
        <w:rPr>
          <w:rFonts w:hint="eastAsia" w:ascii="宋体" w:hAnsi="宋体" w:cs="Arial"/>
          <w:b/>
          <w:bCs/>
          <w:color w:val="auto"/>
          <w:sz w:val="24"/>
          <w:szCs w:val="24"/>
          <w:highlight w:val="yellow"/>
        </w:rPr>
        <w:t>年</w:t>
      </w:r>
      <w:r>
        <w:rPr>
          <w:rFonts w:hint="eastAsia" w:ascii="宋体" w:hAnsi="宋体" w:cs="Arial"/>
          <w:b/>
          <w:bCs/>
          <w:color w:val="auto"/>
          <w:sz w:val="24"/>
          <w:szCs w:val="24"/>
          <w:highlight w:val="yellow"/>
          <w:lang w:val="en-US" w:eastAsia="zh-CN"/>
        </w:rPr>
        <w:t>6</w:t>
      </w:r>
      <w:r>
        <w:rPr>
          <w:rFonts w:hint="eastAsia" w:ascii="宋体" w:hAnsi="宋体" w:cs="Arial"/>
          <w:b/>
          <w:bCs/>
          <w:color w:val="auto"/>
          <w:sz w:val="24"/>
          <w:szCs w:val="24"/>
          <w:highlight w:val="yellow"/>
        </w:rPr>
        <w:t>月0</w:t>
      </w:r>
      <w:r>
        <w:rPr>
          <w:rFonts w:hint="eastAsia" w:ascii="宋体" w:hAnsi="宋体" w:cs="Arial"/>
          <w:b/>
          <w:bCs/>
          <w:color w:val="auto"/>
          <w:sz w:val="24"/>
          <w:szCs w:val="24"/>
          <w:highlight w:val="yellow"/>
          <w:lang w:val="en-US" w:eastAsia="zh-CN"/>
        </w:rPr>
        <w:t>7</w:t>
      </w:r>
      <w:r>
        <w:rPr>
          <w:rFonts w:hint="eastAsia" w:ascii="宋体" w:hAnsi="宋体" w:cs="Arial"/>
          <w:b/>
          <w:bCs/>
          <w:color w:val="auto"/>
          <w:sz w:val="24"/>
          <w:szCs w:val="24"/>
          <w:highlight w:val="yellow"/>
        </w:rPr>
        <w:t>日</w:t>
      </w:r>
      <w:r>
        <w:rPr>
          <w:rFonts w:hint="eastAsia" w:ascii="宋体" w:hAnsi="宋体" w:cs="Arial"/>
          <w:b/>
          <w:bCs/>
          <w:color w:val="auto"/>
          <w:sz w:val="24"/>
          <w:szCs w:val="24"/>
          <w:highlight w:val="yellow"/>
          <w:lang w:eastAsia="zh-CN"/>
        </w:rPr>
        <w:t>（周二）</w:t>
      </w:r>
      <w:r>
        <w:rPr>
          <w:rFonts w:hint="eastAsia" w:ascii="宋体" w:hAnsi="宋体" w:cs="Arial"/>
          <w:b/>
          <w:bCs/>
          <w:color w:val="auto"/>
          <w:sz w:val="24"/>
          <w:szCs w:val="24"/>
          <w:highlight w:val="yellow"/>
        </w:rPr>
        <w:t>12：</w:t>
      </w:r>
      <w:r>
        <w:rPr>
          <w:rFonts w:hint="eastAsia" w:ascii="宋体" w:cs="Arial"/>
          <w:b/>
          <w:bCs/>
          <w:color w:val="auto"/>
          <w:sz w:val="24"/>
          <w:szCs w:val="24"/>
          <w:highlight w:val="yellow"/>
        </w:rPr>
        <w:t>0</w:t>
      </w:r>
      <w:r>
        <w:rPr>
          <w:rFonts w:ascii="宋体" w:cs="Arial"/>
          <w:b/>
          <w:bCs/>
          <w:color w:val="auto"/>
          <w:sz w:val="24"/>
          <w:szCs w:val="24"/>
          <w:highlight w:val="yellow"/>
        </w:rPr>
        <w:t>0</w:t>
      </w:r>
      <w:r>
        <w:rPr>
          <w:rFonts w:hint="eastAsia" w:ascii="宋体" w:hAnsi="宋体" w:cs="Arial"/>
          <w:b/>
          <w:bCs/>
          <w:color w:val="auto"/>
          <w:sz w:val="24"/>
          <w:szCs w:val="24"/>
          <w:highlight w:val="yellow"/>
        </w:rPr>
        <w:t>。</w:t>
      </w:r>
    </w:p>
    <w:p>
      <w:pPr>
        <w:adjustRightInd w:val="0"/>
        <w:snapToGrid w:val="0"/>
        <w:spacing w:beforeLines="50" w:line="288" w:lineRule="auto"/>
        <w:ind w:left="210" w:leftChars="100"/>
        <w:rPr>
          <w:rFonts w:ascii="宋体" w:cs="Arial"/>
          <w:b/>
          <w:bCs/>
          <w:color w:val="auto"/>
          <w:sz w:val="24"/>
          <w:szCs w:val="24"/>
          <w:highlight w:val="yellow"/>
        </w:rPr>
      </w:pPr>
      <w:r>
        <w:rPr>
          <w:rFonts w:hint="eastAsia" w:ascii="宋体" w:hAnsi="宋体" w:cs="Arial"/>
          <w:b/>
          <w:bCs/>
          <w:color w:val="auto"/>
          <w:sz w:val="24"/>
          <w:szCs w:val="24"/>
          <w:highlight w:val="yellow"/>
        </w:rPr>
        <w:t>3</w:t>
      </w:r>
      <w:r>
        <w:rPr>
          <w:rFonts w:ascii="宋体" w:hAnsi="宋体" w:cs="Arial"/>
          <w:b/>
          <w:bCs/>
          <w:color w:val="auto"/>
          <w:sz w:val="24"/>
          <w:szCs w:val="24"/>
          <w:highlight w:val="yellow"/>
        </w:rPr>
        <w:t>.</w:t>
      </w:r>
      <w:r>
        <w:rPr>
          <w:rFonts w:hint="eastAsia" w:ascii="宋体" w:hAnsi="宋体" w:cs="Arial"/>
          <w:b/>
          <w:bCs/>
          <w:color w:val="auto"/>
          <w:sz w:val="24"/>
          <w:szCs w:val="24"/>
          <w:highlight w:val="yellow"/>
          <w:lang w:val="en-US" w:eastAsia="zh-CN"/>
        </w:rPr>
        <w:t>3</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返标地点：烟台市</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开发区</w:t>
      </w:r>
      <w:r>
        <w:rPr>
          <w:rFonts w:ascii="宋体" w:hAnsi="宋体" w:cs="Arial"/>
          <w:b/>
          <w:bCs/>
          <w:color w:val="auto"/>
          <w:sz w:val="24"/>
          <w:szCs w:val="24"/>
          <w:highlight w:val="yellow"/>
        </w:rPr>
        <w:t xml:space="preserve"> </w:t>
      </w:r>
      <w:r>
        <w:rPr>
          <w:rFonts w:hint="eastAsia" w:ascii="宋体" w:hAnsi="宋体" w:cs="Arial"/>
          <w:b/>
          <w:bCs/>
          <w:color w:val="auto"/>
          <w:sz w:val="24"/>
          <w:szCs w:val="24"/>
          <w:highlight w:val="yellow"/>
        </w:rPr>
        <w:t>开封路</w:t>
      </w:r>
      <w:r>
        <w:rPr>
          <w:rFonts w:ascii="宋体" w:hAnsi="宋体" w:cs="Arial"/>
          <w:b/>
          <w:bCs/>
          <w:color w:val="auto"/>
          <w:sz w:val="24"/>
          <w:szCs w:val="24"/>
          <w:highlight w:val="yellow"/>
        </w:rPr>
        <w:t>8</w:t>
      </w:r>
      <w:r>
        <w:rPr>
          <w:rFonts w:hint="eastAsia" w:ascii="宋体" w:hAnsi="宋体" w:cs="Arial"/>
          <w:b/>
          <w:bCs/>
          <w:color w:val="auto"/>
          <w:sz w:val="24"/>
          <w:szCs w:val="24"/>
          <w:highlight w:val="yellow"/>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sz w:val="24"/>
          <w:szCs w:val="24"/>
          <w:lang w:val="en-US" w:eastAsia="zh-CN"/>
        </w:rPr>
        <w:t>4</w:t>
      </w:r>
      <w:r>
        <w:rPr>
          <w:rFonts w:ascii="宋体" w:hAnsi="宋体" w:cs="Arial"/>
          <w:sz w:val="24"/>
          <w:szCs w:val="24"/>
        </w:rPr>
        <w:t xml:space="preserve"> </w:t>
      </w:r>
      <w:r>
        <w:rPr>
          <w:rFonts w:hint="eastAsia" w:ascii="宋体" w:hAnsi="宋体" w:cs="Arial"/>
          <w:sz w:val="24"/>
          <w:szCs w:val="24"/>
        </w:rPr>
        <w:t>招标</w:t>
      </w:r>
      <w:r>
        <w:rPr>
          <w:rFonts w:hint="eastAsia" w:ascii="宋体" w:hAnsi="宋体" w:cs="Arial"/>
          <w:color w:val="000000"/>
          <w:sz w:val="24"/>
          <w:szCs w:val="24"/>
        </w:rPr>
        <w:t>联系人：丛树义（17362132666）</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hint="eastAsia" w:ascii="宋体" w:hAnsi="宋体" w:cs="Arial"/>
          <w:color w:val="000000"/>
          <w:sz w:val="24"/>
          <w:szCs w:val="24"/>
          <w:lang w:val="en-US" w:eastAsia="zh-CN"/>
        </w:rPr>
        <w:t>5</w:t>
      </w:r>
      <w:r>
        <w:rPr>
          <w:rFonts w:hint="eastAsia" w:ascii="宋体" w:hAnsi="宋体" w:cs="Arial"/>
          <w:color w:val="000000"/>
          <w:sz w:val="24"/>
          <w:szCs w:val="24"/>
        </w:rPr>
        <w:t>答疑联系人：</w:t>
      </w:r>
      <w:r>
        <w:rPr>
          <w:rFonts w:hint="eastAsia" w:ascii="宋体" w:hAnsi="宋体" w:cs="Arial"/>
          <w:color w:val="000000"/>
          <w:sz w:val="24"/>
          <w:szCs w:val="24"/>
          <w:lang w:val="en-US" w:eastAsia="zh-CN"/>
        </w:rPr>
        <w:t>郭凌宇</w:t>
      </w:r>
      <w:r>
        <w:rPr>
          <w:rFonts w:hint="eastAsia" w:ascii="宋体" w:hAnsi="宋体" w:cs="Arial"/>
          <w:color w:val="000000"/>
          <w:sz w:val="24"/>
          <w:szCs w:val="24"/>
        </w:rPr>
        <w:t xml:space="preserve"> （</w:t>
      </w:r>
      <w:r>
        <w:rPr>
          <w:rFonts w:hint="eastAsia" w:ascii="宋体" w:hAnsi="宋体" w:cs="Arial"/>
          <w:color w:val="000000"/>
          <w:sz w:val="24"/>
          <w:szCs w:val="24"/>
          <w:lang w:val="en-US" w:eastAsia="zh-CN"/>
        </w:rPr>
        <w:t>17505456658</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hAnsi="宋体" w:cs="Arial" w:eastAsiaTheme="minorEastAsia"/>
          <w:b/>
          <w:bCs/>
          <w:color w:val="000000"/>
          <w:sz w:val="24"/>
          <w:szCs w:val="24"/>
          <w:highlight w:val="yellow"/>
          <w:lang w:val="en-US" w:eastAsia="zh-CN"/>
        </w:rPr>
      </w:pPr>
      <w:r>
        <w:rPr>
          <w:rFonts w:hint="eastAsia" w:ascii="宋体" w:hAnsi="宋体" w:cs="Arial"/>
          <w:b/>
          <w:bCs/>
          <w:color w:val="000000"/>
          <w:sz w:val="24"/>
          <w:szCs w:val="24"/>
          <w:highlight w:val="yellow"/>
          <w:lang w:val="en-US" w:eastAsia="zh-CN"/>
        </w:rPr>
        <w:t>3.6 现场勘查：2022年5月31日（周三）15:00前，联系人：</w:t>
      </w:r>
      <w:r>
        <w:rPr>
          <w:rFonts w:hint="eastAsia" w:ascii="宋体" w:hAnsi="宋体" w:cs="Arial"/>
          <w:b/>
          <w:bCs/>
          <w:color w:val="000000"/>
          <w:sz w:val="24"/>
          <w:szCs w:val="24"/>
          <w:highlight w:val="yellow"/>
        </w:rPr>
        <w:t>丛树义（17362132666）</w:t>
      </w:r>
    </w:p>
    <w:p>
      <w:pPr>
        <w:adjustRightInd w:val="0"/>
        <w:snapToGrid w:val="0"/>
        <w:spacing w:beforeLines="50" w:line="288" w:lineRule="auto"/>
        <w:ind w:left="210" w:leftChars="100"/>
        <w:rPr>
          <w:rFonts w:ascii="宋体" w:cs="Arial"/>
          <w:b/>
          <w:bCs/>
          <w:color w:val="auto"/>
          <w:sz w:val="24"/>
          <w:szCs w:val="24"/>
          <w:highlight w:val="yellow"/>
        </w:rPr>
      </w:pPr>
      <w:r>
        <w:rPr>
          <w:rFonts w:hint="eastAsia" w:ascii="宋体" w:hAnsi="宋体" w:cs="Arial"/>
          <w:b/>
          <w:bCs/>
          <w:color w:val="000000"/>
          <w:sz w:val="24"/>
          <w:szCs w:val="24"/>
          <w:highlight w:val="yellow"/>
        </w:rPr>
        <w:t>3</w:t>
      </w:r>
      <w:r>
        <w:rPr>
          <w:rFonts w:ascii="宋体" w:hAnsi="宋体" w:cs="Arial"/>
          <w:b/>
          <w:bCs/>
          <w:color w:val="000000"/>
          <w:sz w:val="24"/>
          <w:szCs w:val="24"/>
          <w:highlight w:val="yellow"/>
        </w:rPr>
        <w:t>.</w:t>
      </w:r>
      <w:r>
        <w:rPr>
          <w:rFonts w:hint="eastAsia" w:ascii="宋体" w:hAnsi="宋体" w:cs="Arial"/>
          <w:b/>
          <w:bCs/>
          <w:color w:val="000000"/>
          <w:sz w:val="24"/>
          <w:szCs w:val="24"/>
          <w:highlight w:val="yellow"/>
        </w:rPr>
        <w:t>7</w:t>
      </w:r>
      <w:r>
        <w:rPr>
          <w:rFonts w:ascii="宋体" w:hAnsi="宋体" w:cs="Arial"/>
          <w:b/>
          <w:bCs/>
          <w:color w:val="000000"/>
          <w:sz w:val="24"/>
          <w:szCs w:val="24"/>
          <w:highlight w:val="yellow"/>
        </w:rPr>
        <w:t xml:space="preserve"> </w:t>
      </w:r>
      <w:r>
        <w:rPr>
          <w:rFonts w:hint="eastAsia" w:ascii="宋体" w:hAnsi="宋体" w:cs="Arial"/>
          <w:b/>
          <w:bCs/>
          <w:sz w:val="24"/>
          <w:szCs w:val="24"/>
          <w:highlight w:val="yellow"/>
        </w:rPr>
        <w:t>开标时间：</w:t>
      </w:r>
      <w:r>
        <w:rPr>
          <w:rFonts w:ascii="宋体" w:hAnsi="宋体" w:cs="Arial"/>
          <w:b/>
          <w:bCs/>
          <w:color w:val="auto"/>
          <w:sz w:val="24"/>
          <w:szCs w:val="24"/>
          <w:highlight w:val="yellow"/>
        </w:rPr>
        <w:t>20</w:t>
      </w:r>
      <w:r>
        <w:rPr>
          <w:rFonts w:hint="eastAsia" w:ascii="宋体" w:hAnsi="宋体" w:cs="Arial"/>
          <w:b/>
          <w:bCs/>
          <w:color w:val="auto"/>
          <w:sz w:val="24"/>
          <w:szCs w:val="24"/>
          <w:highlight w:val="yellow"/>
        </w:rPr>
        <w:t>2</w:t>
      </w:r>
      <w:r>
        <w:rPr>
          <w:rFonts w:hint="eastAsia" w:ascii="宋体" w:hAnsi="宋体" w:cs="Arial"/>
          <w:b/>
          <w:bCs/>
          <w:color w:val="auto"/>
          <w:sz w:val="24"/>
          <w:szCs w:val="24"/>
          <w:highlight w:val="yellow"/>
          <w:lang w:val="en-US" w:eastAsia="zh-CN"/>
        </w:rPr>
        <w:t>2</w:t>
      </w:r>
      <w:r>
        <w:rPr>
          <w:rFonts w:hint="eastAsia" w:ascii="宋体" w:hAnsi="宋体" w:cs="Arial"/>
          <w:b/>
          <w:bCs/>
          <w:color w:val="auto"/>
          <w:sz w:val="24"/>
          <w:szCs w:val="24"/>
          <w:highlight w:val="yellow"/>
        </w:rPr>
        <w:t>年</w:t>
      </w:r>
      <w:r>
        <w:rPr>
          <w:rFonts w:hint="eastAsia" w:ascii="宋体" w:hAnsi="宋体" w:cs="Arial"/>
          <w:b/>
          <w:bCs/>
          <w:color w:val="auto"/>
          <w:sz w:val="24"/>
          <w:szCs w:val="24"/>
          <w:highlight w:val="yellow"/>
          <w:lang w:val="en-US" w:eastAsia="zh-CN"/>
        </w:rPr>
        <w:t>06</w:t>
      </w:r>
      <w:r>
        <w:rPr>
          <w:rFonts w:hint="eastAsia" w:ascii="宋体" w:hAnsi="宋体" w:cs="Arial"/>
          <w:b/>
          <w:bCs/>
          <w:color w:val="auto"/>
          <w:sz w:val="24"/>
          <w:szCs w:val="24"/>
          <w:highlight w:val="yellow"/>
        </w:rPr>
        <w:t>月0</w:t>
      </w:r>
      <w:r>
        <w:rPr>
          <w:rFonts w:hint="eastAsia" w:ascii="宋体" w:hAnsi="宋体" w:cs="Arial"/>
          <w:b/>
          <w:bCs/>
          <w:color w:val="auto"/>
          <w:sz w:val="24"/>
          <w:szCs w:val="24"/>
          <w:highlight w:val="yellow"/>
          <w:lang w:val="en-US" w:eastAsia="zh-CN"/>
        </w:rPr>
        <w:t>7</w:t>
      </w:r>
      <w:r>
        <w:rPr>
          <w:rFonts w:hint="eastAsia" w:ascii="宋体" w:hAnsi="宋体" w:cs="Arial"/>
          <w:b/>
          <w:bCs/>
          <w:color w:val="auto"/>
          <w:sz w:val="24"/>
          <w:szCs w:val="24"/>
          <w:highlight w:val="yellow"/>
        </w:rPr>
        <w:t>日</w:t>
      </w:r>
      <w:r>
        <w:rPr>
          <w:rFonts w:hint="eastAsia" w:ascii="宋体" w:hAnsi="宋体" w:cs="Arial"/>
          <w:b/>
          <w:bCs/>
          <w:color w:val="auto"/>
          <w:sz w:val="24"/>
          <w:szCs w:val="24"/>
          <w:highlight w:val="yellow"/>
          <w:lang w:eastAsia="zh-CN"/>
        </w:rPr>
        <w:t>（周二）</w:t>
      </w:r>
      <w:r>
        <w:rPr>
          <w:rFonts w:hint="eastAsia" w:ascii="宋体" w:hAnsi="宋体" w:cs="Arial"/>
          <w:b/>
          <w:bCs/>
          <w:color w:val="auto"/>
          <w:sz w:val="24"/>
          <w:szCs w:val="24"/>
          <w:highlight w:val="yellow"/>
        </w:rPr>
        <w:t>14：0</w:t>
      </w:r>
      <w:r>
        <w:rPr>
          <w:rFonts w:ascii="宋体" w:cs="Arial"/>
          <w:b/>
          <w:bCs/>
          <w:color w:val="auto"/>
          <w:sz w:val="24"/>
          <w:szCs w:val="24"/>
          <w:highlight w:val="yellow"/>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3.9开标方式：内部开标。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hint="eastAsia" w:ascii="宋体" w:hAnsi="宋体" w:cs="Arial"/>
          <w:color w:val="auto"/>
          <w:sz w:val="24"/>
          <w:szCs w:val="24"/>
          <w:u w:val="none"/>
        </w:rPr>
      </w:pPr>
      <w:r>
        <w:rPr>
          <w:rFonts w:hint="eastAsia" w:ascii="宋体" w:hAnsi="宋体" w:eastAsia="宋体" w:cs="宋体"/>
          <w:b/>
          <w:bCs/>
          <w:color w:val="000000"/>
          <w:kern w:val="0"/>
          <w:sz w:val="24"/>
          <w:szCs w:val="24"/>
        </w:rPr>
        <w:t>1、适用范围：</w:t>
      </w:r>
      <w:r>
        <w:rPr>
          <w:rFonts w:hint="eastAsia" w:ascii="宋体" w:hAnsi="宋体" w:cs="Arial"/>
          <w:color w:val="auto"/>
          <w:sz w:val="24"/>
          <w:szCs w:val="24"/>
          <w:u w:val="none"/>
        </w:rPr>
        <w:t>填埋场消火栓系统</w:t>
      </w:r>
    </w:p>
    <w:p>
      <w:pPr>
        <w:widowControl/>
        <w:shd w:val="clear" w:color="auto" w:fill="FFFFFF"/>
        <w:spacing w:before="156" w:line="228" w:lineRule="atLeas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2、含义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firstLine="240" w:firstLineChars="10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156" w:line="228" w:lineRule="atLeast"/>
        <w:ind w:firstLine="241" w:firstLineChars="1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5.5技术标与商务标分开装订。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45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firstLine="480" w:firstLineChars="200"/>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施工完成</w:t>
      </w:r>
      <w:r>
        <w:rPr>
          <w:rFonts w:hint="eastAsia"/>
          <w:sz w:val="24"/>
        </w:rPr>
        <w:t>验收后支付</w:t>
      </w:r>
      <w:r>
        <w:rPr>
          <w:rFonts w:hint="eastAsia"/>
          <w:sz w:val="24"/>
          <w:lang w:val="en-US" w:eastAsia="zh-CN"/>
        </w:rPr>
        <w:t>45</w:t>
      </w:r>
      <w:r>
        <w:rPr>
          <w:rFonts w:hint="eastAsia"/>
          <w:sz w:val="24"/>
        </w:rPr>
        <w:t>%，</w:t>
      </w:r>
      <w:r>
        <w:rPr>
          <w:rFonts w:hint="eastAsia"/>
          <w:sz w:val="24"/>
          <w:lang w:val="en-US" w:eastAsia="zh-CN"/>
        </w:rPr>
        <w:t>5%为质保金。质保期一年。</w:t>
      </w:r>
      <w:r>
        <w:rPr>
          <w:rFonts w:hint="eastAsia"/>
          <w:sz w:val="24"/>
        </w:rPr>
        <w:t>其中</w:t>
      </w:r>
      <w:r>
        <w:rPr>
          <w:rFonts w:hint="eastAsia"/>
          <w:sz w:val="24"/>
          <w:lang w:val="en-US" w:eastAsia="zh-CN"/>
        </w:rPr>
        <w:t>不低于</w:t>
      </w:r>
      <w:r>
        <w:rPr>
          <w:rFonts w:hint="eastAsia"/>
          <w:sz w:val="24"/>
        </w:rPr>
        <w:t>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50" w:line="228" w:lineRule="atLeast"/>
        <w:rPr>
          <w:rFonts w:hint="eastAsia" w:ascii="宋体" w:hAnsi="宋体" w:eastAsia="宋体" w:cs="宋体"/>
          <w:b/>
          <w:bCs/>
          <w:color w:val="000000"/>
          <w:kern w:val="0"/>
          <w:sz w:val="24"/>
          <w:szCs w:val="24"/>
          <w:lang w:val="en-US" w:eastAsia="zh-CN"/>
        </w:rPr>
      </w:pPr>
    </w:p>
    <w:p>
      <w:pPr>
        <w:widowControl/>
        <w:shd w:val="clear" w:color="auto" w:fill="FFFFFF"/>
        <w:spacing w:before="50" w:line="228" w:lineRule="atLeast"/>
        <w:ind w:firstLine="2249" w:firstLineChars="700"/>
        <w:rPr>
          <w:rFonts w:hint="default" w:ascii="宋体" w:hAnsi="宋体" w:eastAsia="宋体" w:cs="宋体"/>
          <w:b/>
          <w:bCs/>
          <w:color w:val="FF0000"/>
          <w:kern w:val="0"/>
          <w:sz w:val="32"/>
          <w:szCs w:val="32"/>
          <w:lang w:val="en-US" w:eastAsia="zh-CN"/>
        </w:rPr>
      </w:pPr>
      <w:r>
        <w:rPr>
          <w:rFonts w:hint="eastAsia" w:ascii="宋体" w:hAnsi="宋体" w:eastAsia="宋体" w:cs="宋体"/>
          <w:b/>
          <w:bCs/>
          <w:color w:val="FF0000"/>
          <w:kern w:val="0"/>
          <w:sz w:val="32"/>
          <w:szCs w:val="32"/>
          <w:lang w:val="en-US" w:eastAsia="zh-CN"/>
        </w:rPr>
        <w:t>目前现状与具体要求</w:t>
      </w:r>
    </w:p>
    <w:p>
      <w:pPr>
        <w:snapToGrid w:val="0"/>
        <w:rPr>
          <w:rFonts w:ascii="宋体" w:hAnsi="宋体" w:eastAsia="宋体" w:cs="宋体"/>
          <w:b/>
          <w:bCs/>
          <w:color w:val="FF0000"/>
          <w:sz w:val="28"/>
          <w:szCs w:val="28"/>
        </w:rPr>
      </w:pPr>
    </w:p>
    <w:p>
      <w:pPr>
        <w:widowControl/>
        <w:shd w:val="clear" w:color="auto" w:fill="FFFFFF"/>
        <w:spacing w:before="50" w:line="228" w:lineRule="atLeast"/>
        <w:ind w:firstLine="21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一、填埋场消火栓系统现状介绍</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市政水管网未铺设至填埋场，场内生活用水取自生活垃圾填埋场，场外管道管径为40mm,厂区内管道管径为25mm,现有自来水水源无法满足消火栓系统的流量、压力要求。</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填埋场生产车间主要包括干化车间、固化车间，车间之前已铺设室内消火栓管网。车间一共设置了五个室内消火栓，干化车间、柴油库、铝灰暂存库各一个，固化车间两个，由于水源问题，室内消火栓系统一直处于无水状态。干化车间内环境具有一定腐蚀性，室内消火栓阀门有损坏、无法开启状态。室内消火栓系统进水总阀腐蚀较严重，是否能正常使用需要检查辨别。</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填埋场区域内未设置室外消火栓管网。</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一般技术要求</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(一)、系统选择</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1、建筑室外消火栓系统应采用湿式消火栓系统；</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2、室内环境温度不低于4℃，且不高于70摄氏度的场所，应采用湿式室内消火栓系统；</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（二）室外消火栓</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1、室外消火栓宜采用地上式室外消火栓，并采取保温措施；</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2、室外消火栓宜采用直径DN150的室外消火栓，并应符合</w:t>
      </w:r>
      <w:r>
        <w:rPr>
          <w:rFonts w:hint="default" w:ascii="宋体" w:hAnsi="宋体" w:eastAsia="宋体" w:cs="宋体"/>
          <w:color w:val="000000"/>
          <w:kern w:val="0"/>
          <w:sz w:val="24"/>
          <w:szCs w:val="24"/>
          <w:lang w:val="en-US" w:eastAsia="zh-CN"/>
        </w:rPr>
        <w:t>下列要求:</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室外地上式消火栓应有一个直径为150mm或100mm和</w:t>
      </w:r>
      <w:r>
        <w:rPr>
          <w:rFonts w:hint="eastAsia" w:ascii="宋体" w:hAnsi="宋体" w:eastAsia="宋体" w:cs="宋体"/>
          <w:color w:val="000000"/>
          <w:kern w:val="0"/>
          <w:sz w:val="24"/>
          <w:szCs w:val="24"/>
          <w:lang w:val="en-US" w:eastAsia="zh-CN"/>
        </w:rPr>
        <w:t>两个直径为65mm的栓口；</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建筑室外消火栓的数量应根据室外消火栓设计</w:t>
      </w:r>
      <w:r>
        <w:rPr>
          <w:rFonts w:hint="eastAsia" w:ascii="宋体" w:hAnsi="宋体" w:eastAsia="宋体" w:cs="宋体"/>
          <w:color w:val="000000"/>
          <w:kern w:val="0"/>
          <w:sz w:val="24"/>
          <w:szCs w:val="24"/>
          <w:lang w:val="en-US" w:eastAsia="zh-CN"/>
        </w:rPr>
        <w:t>保</w:t>
      </w:r>
      <w:r>
        <w:rPr>
          <w:rFonts w:hint="default" w:ascii="宋体" w:hAnsi="宋体" w:eastAsia="宋体" w:cs="宋体"/>
          <w:color w:val="000000"/>
          <w:kern w:val="0"/>
          <w:sz w:val="24"/>
          <w:szCs w:val="24"/>
          <w:lang w:val="en-US" w:eastAsia="zh-CN"/>
        </w:rPr>
        <w:t>护半径经计算确定，保护半径不应大于150</w:t>
      </w:r>
      <w:r>
        <w:rPr>
          <w:rFonts w:hint="eastAsia" w:ascii="宋体" w:hAnsi="宋体" w:eastAsia="宋体" w:cs="宋体"/>
          <w:color w:val="000000"/>
          <w:kern w:val="0"/>
          <w:sz w:val="24"/>
          <w:szCs w:val="24"/>
          <w:lang w:val="en-US" w:eastAsia="zh-CN"/>
        </w:rPr>
        <w:t>m，每个室外消火栓的出流量按10L/S~15L/S计算，且间距不应大于120m；</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3）室外</w:t>
      </w:r>
      <w:r>
        <w:rPr>
          <w:rFonts w:hint="default" w:ascii="宋体" w:hAnsi="宋体" w:eastAsia="宋体" w:cs="宋体"/>
          <w:color w:val="000000"/>
          <w:kern w:val="0"/>
          <w:sz w:val="24"/>
          <w:szCs w:val="24"/>
          <w:lang w:val="en-US" w:eastAsia="zh-CN"/>
        </w:rPr>
        <w:t>消火栓应布置在消防车易于接近的人行道和绿地等地点，且不应妨碍交通</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4）室外</w:t>
      </w:r>
      <w:r>
        <w:rPr>
          <w:rFonts w:hint="default" w:ascii="宋体" w:hAnsi="宋体" w:eastAsia="宋体" w:cs="宋体"/>
          <w:color w:val="000000"/>
          <w:kern w:val="0"/>
          <w:sz w:val="24"/>
          <w:szCs w:val="24"/>
          <w:lang w:val="en-US" w:eastAsia="zh-CN"/>
        </w:rPr>
        <w:t>消火栓距路边不宜小于0.5m，并不应大于2.0m</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距建筑外墙或外墙边缘不宜小于5.0m</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5）室外</w:t>
      </w:r>
      <w:r>
        <w:rPr>
          <w:rFonts w:hint="default" w:ascii="宋体" w:hAnsi="宋体" w:eastAsia="宋体" w:cs="宋体"/>
          <w:color w:val="000000"/>
          <w:kern w:val="0"/>
          <w:sz w:val="24"/>
          <w:szCs w:val="24"/>
          <w:lang w:val="en-US" w:eastAsia="zh-CN"/>
        </w:rPr>
        <w:t>消火栓应避免设置在机械易撞击的地点，确有困难时，应采取防撞措施</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3、室外</w:t>
      </w:r>
      <w:r>
        <w:rPr>
          <w:rFonts w:hint="default" w:ascii="宋体" w:hAnsi="宋体" w:eastAsia="宋体" w:cs="宋体"/>
          <w:color w:val="000000"/>
          <w:kern w:val="0"/>
          <w:sz w:val="24"/>
          <w:szCs w:val="24"/>
          <w:lang w:val="en-US" w:eastAsia="zh-CN"/>
        </w:rPr>
        <w:t>给水管网的阀门设置应便于</w:t>
      </w:r>
      <w:r>
        <w:rPr>
          <w:rFonts w:hint="eastAsia" w:ascii="宋体" w:hAnsi="宋体" w:eastAsia="宋体" w:cs="宋体"/>
          <w:color w:val="000000"/>
          <w:kern w:val="0"/>
          <w:sz w:val="24"/>
          <w:szCs w:val="24"/>
          <w:lang w:val="en-US" w:eastAsia="zh-CN"/>
        </w:rPr>
        <w:t>室外</w:t>
      </w:r>
      <w:r>
        <w:rPr>
          <w:rFonts w:hint="default" w:ascii="宋体" w:hAnsi="宋体" w:eastAsia="宋体" w:cs="宋体"/>
          <w:color w:val="000000"/>
          <w:kern w:val="0"/>
          <w:sz w:val="24"/>
          <w:szCs w:val="24"/>
          <w:lang w:val="en-US" w:eastAsia="zh-CN"/>
        </w:rPr>
        <w:t>消火栓的使用和维护，并应符合现行国家标准《室外给水设计规范》GB 50013的有关规定。</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4、室外消火栓</w:t>
      </w:r>
      <w:r>
        <w:rPr>
          <w:rFonts w:hint="default" w:ascii="宋体" w:hAnsi="宋体" w:eastAsia="宋体" w:cs="宋体"/>
          <w:color w:val="000000"/>
          <w:kern w:val="0"/>
          <w:sz w:val="24"/>
          <w:szCs w:val="24"/>
          <w:lang w:val="en-US" w:eastAsia="zh-CN"/>
        </w:rPr>
        <w:t>其平时运行工作压力不应小于0.14MPa,火灾时水力最不利市政消火栓的出流量不应小于15L/s,且供水压力从地面算起不应小于0.10MPa</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5、室外</w:t>
      </w:r>
      <w:r>
        <w:rPr>
          <w:rFonts w:hint="default" w:ascii="宋体" w:hAnsi="宋体" w:eastAsia="宋体" w:cs="宋体"/>
          <w:color w:val="000000"/>
          <w:kern w:val="0"/>
          <w:sz w:val="24"/>
          <w:szCs w:val="24"/>
          <w:lang w:val="en-US" w:eastAsia="zh-CN"/>
        </w:rPr>
        <w:t>消火栓应有明显的永久性标志</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6、室外消火栓</w:t>
      </w:r>
      <w:r>
        <w:rPr>
          <w:rFonts w:hint="default" w:ascii="宋体" w:hAnsi="宋体" w:eastAsia="宋体" w:cs="宋体"/>
          <w:color w:val="000000"/>
          <w:kern w:val="0"/>
          <w:sz w:val="24"/>
          <w:szCs w:val="24"/>
          <w:lang w:val="en-US" w:eastAsia="zh-CN"/>
        </w:rPr>
        <w:t>宜沿建筑周围均匀布置，且不宜集中</w:t>
      </w:r>
      <w:r>
        <w:rPr>
          <w:rFonts w:hint="eastAsia" w:ascii="宋体" w:hAnsi="宋体" w:eastAsia="宋体" w:cs="宋体"/>
          <w:color w:val="000000"/>
          <w:kern w:val="0"/>
          <w:sz w:val="24"/>
          <w:szCs w:val="24"/>
          <w:lang w:val="en-US" w:eastAsia="zh-CN"/>
        </w:rPr>
        <w:t>布置在建</w:t>
      </w:r>
      <w:r>
        <w:rPr>
          <w:rFonts w:hint="default" w:ascii="宋体" w:hAnsi="宋体" w:eastAsia="宋体" w:cs="宋体"/>
          <w:color w:val="000000"/>
          <w:kern w:val="0"/>
          <w:sz w:val="24"/>
          <w:szCs w:val="24"/>
          <w:lang w:val="en-US" w:eastAsia="zh-CN"/>
        </w:rPr>
        <w:t>筑一侧</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建筑消防扑救面一侧的室外消火栓数量不宜少于</w:t>
      </w:r>
      <w:r>
        <w:rPr>
          <w:rFonts w:hint="eastAsia" w:ascii="宋体" w:hAnsi="宋体" w:eastAsia="宋体" w:cs="宋体"/>
          <w:color w:val="000000"/>
          <w:kern w:val="0"/>
          <w:sz w:val="24"/>
          <w:szCs w:val="24"/>
          <w:lang w:val="en-US" w:eastAsia="zh-CN"/>
        </w:rPr>
        <w:t>2个；</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r>
        <w:rPr>
          <w:rFonts w:hint="default" w:ascii="宋体" w:hAnsi="宋体" w:eastAsia="宋体" w:cs="宋体"/>
          <w:color w:val="000000"/>
          <w:kern w:val="0"/>
          <w:sz w:val="24"/>
          <w:szCs w:val="24"/>
          <w:lang w:val="en-US" w:eastAsia="zh-CN"/>
        </w:rPr>
        <w:t>停车场的室外消火栓宜沿停车场周边设置，且与最近汽车的距离不宜小于7m，距加油站或油库不宜小于15m</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r>
        <w:rPr>
          <w:rFonts w:hint="default" w:ascii="宋体" w:hAnsi="宋体" w:eastAsia="宋体" w:cs="宋体"/>
          <w:color w:val="000000"/>
          <w:kern w:val="0"/>
          <w:sz w:val="24"/>
          <w:szCs w:val="24"/>
          <w:lang w:val="en-US" w:eastAsia="zh-CN"/>
        </w:rPr>
        <w:t>室外消防给水引入管当设有倒流防止器，且火灾时因其水头损失导致室外消火栓不能满足</w:t>
      </w:r>
      <w:r>
        <w:rPr>
          <w:rFonts w:hint="eastAsia" w:ascii="宋体" w:hAnsi="宋体" w:eastAsia="宋体" w:cs="宋体"/>
          <w:color w:val="000000"/>
          <w:kern w:val="0"/>
          <w:sz w:val="24"/>
          <w:szCs w:val="24"/>
          <w:lang w:val="en-US" w:eastAsia="zh-CN"/>
        </w:rPr>
        <w:t>第4条</w:t>
      </w:r>
      <w:r>
        <w:rPr>
          <w:rFonts w:hint="default" w:ascii="宋体" w:hAnsi="宋体" w:eastAsia="宋体" w:cs="宋体"/>
          <w:color w:val="000000"/>
          <w:kern w:val="0"/>
          <w:sz w:val="24"/>
          <w:szCs w:val="24"/>
          <w:lang w:val="en-US" w:eastAsia="zh-CN"/>
        </w:rPr>
        <w:t>的要求时，应在该倒流防止器前设置一个室外消火栓。</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w:t>
      </w:r>
      <w:r>
        <w:rPr>
          <w:rFonts w:hint="default" w:ascii="宋体" w:hAnsi="宋体" w:eastAsia="宋体" w:cs="宋体"/>
          <w:color w:val="000000"/>
          <w:kern w:val="0"/>
          <w:sz w:val="24"/>
          <w:szCs w:val="24"/>
          <w:lang w:val="en-US" w:eastAsia="zh-CN"/>
        </w:rPr>
        <w:t>室内消火栓</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1、固化车间、干化车间已有室内消火栓管网需排查，对现有阀门、室内消火栓阀头等配套设施进行检查维修；</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2、室内消火栓的配置应符合下列要求：</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1）采用DN65室内消火栓；</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2）配置公称直径65有内衬里的消防水带，长度不宜超过25.0m；</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3）宜配置当量喷嘴直径16mm或19mm的消防水枪；</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default" w:ascii="宋体" w:hAnsi="宋体" w:eastAsia="宋体" w:cs="宋体"/>
          <w:color w:val="000000"/>
          <w:kern w:val="0"/>
          <w:sz w:val="24"/>
          <w:szCs w:val="24"/>
          <w:lang w:val="en-US" w:eastAsia="zh-CN"/>
        </w:rPr>
        <w:t>室内消火栓的布置应满足同一平面有2支消防水枪的2股充实水柱同时达到任何部位的要求</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r>
        <w:rPr>
          <w:rFonts w:hint="default" w:ascii="宋体" w:hAnsi="宋体" w:eastAsia="宋体" w:cs="宋体"/>
          <w:color w:val="000000"/>
          <w:kern w:val="0"/>
          <w:sz w:val="24"/>
          <w:szCs w:val="24"/>
          <w:lang w:val="en-US" w:eastAsia="zh-CN"/>
        </w:rPr>
        <w:t>建筑室内消火栓的设置位置应满足火灾扑救要求</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r>
        <w:rPr>
          <w:rFonts w:hint="default" w:ascii="宋体" w:hAnsi="宋体" w:eastAsia="宋体" w:cs="宋体"/>
          <w:color w:val="000000"/>
          <w:kern w:val="0"/>
          <w:sz w:val="24"/>
          <w:szCs w:val="24"/>
          <w:lang w:val="en-US" w:eastAsia="zh-CN"/>
        </w:rPr>
        <w:t>建筑室内消火栓栓口的安装高度应便于消防水带的</w:t>
      </w:r>
      <w:r>
        <w:rPr>
          <w:rFonts w:hint="eastAsia" w:ascii="宋体" w:hAnsi="宋体" w:eastAsia="宋体" w:cs="宋体"/>
          <w:color w:val="000000"/>
          <w:kern w:val="0"/>
          <w:sz w:val="24"/>
          <w:szCs w:val="24"/>
          <w:lang w:val="en-US" w:eastAsia="zh-CN"/>
        </w:rPr>
        <w:t>连</w:t>
      </w:r>
      <w:r>
        <w:rPr>
          <w:rFonts w:hint="default" w:ascii="宋体" w:hAnsi="宋体" w:eastAsia="宋体" w:cs="宋体"/>
          <w:color w:val="000000"/>
          <w:kern w:val="0"/>
          <w:sz w:val="24"/>
          <w:szCs w:val="24"/>
          <w:lang w:val="en-US" w:eastAsia="zh-CN"/>
        </w:rPr>
        <w:t>接和使用</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其距地面高度宜为1.1m</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其出水方向应便于消防水</w:t>
      </w:r>
      <w:r>
        <w:rPr>
          <w:rFonts w:hint="eastAsia" w:ascii="宋体" w:hAnsi="宋体" w:eastAsia="宋体" w:cs="宋体"/>
          <w:color w:val="000000"/>
          <w:kern w:val="0"/>
          <w:sz w:val="24"/>
          <w:szCs w:val="24"/>
          <w:lang w:val="en-US" w:eastAsia="zh-CN"/>
        </w:rPr>
        <w:t>带</w:t>
      </w:r>
      <w:r>
        <w:rPr>
          <w:rFonts w:hint="default" w:ascii="宋体" w:hAnsi="宋体" w:eastAsia="宋体" w:cs="宋体"/>
          <w:color w:val="000000"/>
          <w:kern w:val="0"/>
          <w:sz w:val="24"/>
          <w:szCs w:val="24"/>
          <w:lang w:val="en-US" w:eastAsia="zh-CN"/>
        </w:rPr>
        <w:t>的</w:t>
      </w:r>
      <w:r>
        <w:rPr>
          <w:rFonts w:hint="eastAsia" w:ascii="宋体" w:hAnsi="宋体" w:eastAsia="宋体" w:cs="宋体"/>
          <w:color w:val="000000"/>
          <w:kern w:val="0"/>
          <w:sz w:val="24"/>
          <w:szCs w:val="24"/>
          <w:lang w:val="en-US" w:eastAsia="zh-CN"/>
        </w:rPr>
        <w:t>敷</w:t>
      </w:r>
      <w:r>
        <w:rPr>
          <w:rFonts w:hint="default" w:ascii="宋体" w:hAnsi="宋体" w:eastAsia="宋体" w:cs="宋体"/>
          <w:color w:val="000000"/>
          <w:kern w:val="0"/>
          <w:sz w:val="24"/>
          <w:szCs w:val="24"/>
          <w:lang w:val="en-US" w:eastAsia="zh-CN"/>
        </w:rPr>
        <w:t>设、并宜与设置消火栓的墙面成90°角或向下</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r>
        <w:rPr>
          <w:rFonts w:hint="default" w:ascii="宋体" w:hAnsi="宋体" w:eastAsia="宋体" w:cs="宋体"/>
          <w:color w:val="000000"/>
          <w:kern w:val="0"/>
          <w:sz w:val="24"/>
          <w:szCs w:val="24"/>
          <w:lang w:val="en-US" w:eastAsia="zh-CN"/>
        </w:rPr>
        <w:t>室内消火栓</w:t>
      </w:r>
      <w:r>
        <w:rPr>
          <w:rFonts w:hint="eastAsia" w:ascii="宋体" w:hAnsi="宋体" w:eastAsia="宋体" w:cs="宋体"/>
          <w:color w:val="000000"/>
          <w:kern w:val="0"/>
          <w:sz w:val="24"/>
          <w:szCs w:val="24"/>
          <w:lang w:val="en-US" w:eastAsia="zh-CN"/>
        </w:rPr>
        <w:t>系统</w:t>
      </w:r>
      <w:r>
        <w:rPr>
          <w:rFonts w:hint="default" w:ascii="宋体" w:hAnsi="宋体" w:eastAsia="宋体" w:cs="宋体"/>
          <w:color w:val="000000"/>
          <w:kern w:val="0"/>
          <w:sz w:val="24"/>
          <w:szCs w:val="24"/>
          <w:lang w:val="en-US" w:eastAsia="zh-CN"/>
        </w:rPr>
        <w:t>应设置带有压力表的试验消火</w:t>
      </w:r>
      <w:r>
        <w:rPr>
          <w:rFonts w:hint="eastAsia" w:ascii="宋体" w:hAnsi="宋体" w:eastAsia="宋体" w:cs="宋体"/>
          <w:color w:val="000000"/>
          <w:kern w:val="0"/>
          <w:sz w:val="24"/>
          <w:szCs w:val="24"/>
          <w:lang w:val="en-US" w:eastAsia="zh-CN"/>
        </w:rPr>
        <w:t>栓，</w:t>
      </w:r>
      <w:r>
        <w:rPr>
          <w:rFonts w:hint="default" w:ascii="宋体" w:hAnsi="宋体" w:eastAsia="宋体" w:cs="宋体"/>
          <w:color w:val="000000"/>
          <w:kern w:val="0"/>
          <w:sz w:val="24"/>
          <w:szCs w:val="24"/>
          <w:lang w:val="en-US" w:eastAsia="zh-CN"/>
        </w:rPr>
        <w:t>设置在水力最不利处，且应靠近出入口</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r>
        <w:rPr>
          <w:rFonts w:hint="default" w:ascii="宋体" w:hAnsi="宋体" w:eastAsia="宋体" w:cs="宋体"/>
          <w:color w:val="000000"/>
          <w:kern w:val="0"/>
          <w:sz w:val="24"/>
          <w:szCs w:val="24"/>
          <w:lang w:val="en-US" w:eastAsia="zh-CN"/>
        </w:rPr>
        <w:t>室内消火栓宜按直线距离计算其布置间距，消火栓按2支消防水枪的2股充实水柱布置，消火栓的布置间距不应大于30.0m;</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r>
        <w:rPr>
          <w:rFonts w:hint="default" w:ascii="宋体" w:hAnsi="宋体" w:eastAsia="宋体" w:cs="宋体"/>
          <w:color w:val="000000"/>
          <w:kern w:val="0"/>
          <w:sz w:val="24"/>
          <w:szCs w:val="24"/>
          <w:lang w:val="en-US" w:eastAsia="zh-CN"/>
        </w:rPr>
        <w:t>室内消火栓栓口压力和消防水枪充实水柱，应符合下列规定:</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w:t>
      </w:r>
      <w:r>
        <w:rPr>
          <w:rFonts w:hint="default" w:ascii="宋体" w:hAnsi="宋体" w:eastAsia="宋体" w:cs="宋体"/>
          <w:color w:val="000000"/>
          <w:kern w:val="0"/>
          <w:sz w:val="24"/>
          <w:szCs w:val="24"/>
          <w:lang w:val="en-US" w:eastAsia="zh-CN"/>
        </w:rPr>
        <w:t>消火栓栓口动压力不应大于0.50MPa;当大于0.70MPa时必须设置减压装置</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）厂房内</w:t>
      </w:r>
      <w:r>
        <w:rPr>
          <w:rFonts w:hint="default" w:ascii="宋体" w:hAnsi="宋体" w:eastAsia="宋体" w:cs="宋体"/>
          <w:color w:val="000000"/>
          <w:kern w:val="0"/>
          <w:sz w:val="24"/>
          <w:szCs w:val="24"/>
          <w:lang w:val="en-US" w:eastAsia="zh-CN"/>
        </w:rPr>
        <w:t>消火栓栓口动压不应小于0.35MPa,且消防水枪充实直等水柱应按13m计算</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21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（四）消防水泵房</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Hans"/>
        </w:rPr>
        <w:t>由于填埋场水源受限</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CN"/>
        </w:rPr>
        <w:t>拟采用水罐（甲方提供）作为消防水源，水罐应设置水位显示装置；消防泵房就近设置应满足以下要求：</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en-US" w:eastAsia="zh-Hans"/>
        </w:rPr>
        <w:t>消防泵房建筑应使用不燃难燃材料建造</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泵房内照明</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线路</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管线</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保温材料应符合现行规范要求</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2、消防</w:t>
      </w:r>
      <w:r>
        <w:rPr>
          <w:rFonts w:hint="eastAsia" w:ascii="宋体" w:hAnsi="宋体" w:eastAsia="宋体" w:cs="宋体"/>
          <w:color w:val="000000"/>
          <w:kern w:val="0"/>
          <w:sz w:val="24"/>
          <w:szCs w:val="24"/>
          <w:lang w:val="en-US" w:eastAsia="zh-Hans"/>
        </w:rPr>
        <w:t>泵房内主要设施为一台消火栓泵</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消火栓稳压泵一台</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稳压罐一个</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相关联动报警</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压力起泵等连锁启泵设施</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3、消防水泵控制柜应设置在消防水泵房或专用消防水泵控制室内，并应符合下列要求:</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1）消防水泵控制柜在平时应使消防水泵处于自动启泵状态;</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2）消防水泵不应设置自动停泵的控制功能,停泵应由具有管理权限的工作人员根据火灾扑救情况确定；</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3）消防水泵应由消防水泵出水干管上设置的压力开关应能直接自动启动消防水泵，消防水泵房内的压力开关宜引入消防水泵控制柜内；</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4）稳压泵应由消防给水管网或气压水罐上设置的稳压泵自动启停泵压力开关或压力变送器控制；</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5）消防水泵、稳压泵应设置就地强制启停泵按钮（开关），并应有保护装置；</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6）消防水泵控制柜与消防水泵设置在同一空间时，其防护等级不应低于IP55；</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7）消防水泵控制柜应采取防止被水淹没的措施。</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4、泵房内设置通风设施保持泵房内干燥。</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default" w:ascii="宋体" w:hAnsi="宋体" w:eastAsia="宋体" w:cs="宋体"/>
          <w:color w:val="000000"/>
          <w:kern w:val="0"/>
          <w:sz w:val="24"/>
          <w:szCs w:val="24"/>
          <w:lang w:eastAsia="zh-CN"/>
        </w:rPr>
        <w:t>5、</w:t>
      </w:r>
      <w:r>
        <w:rPr>
          <w:rFonts w:hint="eastAsia" w:ascii="宋体" w:hAnsi="宋体" w:eastAsia="宋体" w:cs="宋体"/>
          <w:color w:val="000000"/>
          <w:kern w:val="0"/>
          <w:sz w:val="24"/>
          <w:szCs w:val="24"/>
          <w:lang w:val="en-US" w:eastAsia="zh-Hans"/>
        </w:rPr>
        <w:t>地下管道要求</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eastAsia="zh-Hans"/>
        </w:rPr>
      </w:pPr>
      <w:r>
        <w:rPr>
          <w:rFonts w:hint="default" w:ascii="宋体" w:hAnsi="宋体" w:eastAsia="宋体" w:cs="宋体"/>
          <w:color w:val="000000"/>
          <w:kern w:val="0"/>
          <w:sz w:val="24"/>
          <w:szCs w:val="24"/>
          <w:lang w:eastAsia="zh-Hans"/>
        </w:rPr>
        <w:t>（1）</w:t>
      </w:r>
      <w:r>
        <w:rPr>
          <w:rFonts w:hint="eastAsia" w:ascii="宋体" w:hAnsi="宋体" w:eastAsia="宋体" w:cs="宋体"/>
          <w:color w:val="000000"/>
          <w:kern w:val="0"/>
          <w:sz w:val="24"/>
          <w:szCs w:val="24"/>
          <w:lang w:val="en-US" w:eastAsia="zh-Hans"/>
        </w:rPr>
        <w:t>填埋场地下管道考虑到防腐问题</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主管道应采用ND</w:t>
      </w:r>
      <w:r>
        <w:rPr>
          <w:rFonts w:hint="default" w:ascii="宋体" w:hAnsi="宋体" w:eastAsia="宋体" w:cs="宋体"/>
          <w:color w:val="000000"/>
          <w:kern w:val="0"/>
          <w:sz w:val="24"/>
          <w:szCs w:val="24"/>
          <w:lang w:eastAsia="zh-Hans"/>
        </w:rPr>
        <w:t>150</w:t>
      </w:r>
      <w:r>
        <w:rPr>
          <w:rFonts w:hint="eastAsia" w:ascii="宋体" w:hAnsi="宋体" w:eastAsia="宋体" w:cs="宋体"/>
          <w:color w:val="000000"/>
          <w:kern w:val="0"/>
          <w:sz w:val="24"/>
          <w:szCs w:val="24"/>
          <w:lang w:val="en-US" w:eastAsia="zh-Hans"/>
        </w:rPr>
        <w:t>口径的PE管道</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default" w:ascii="宋体" w:hAnsi="宋体" w:eastAsia="宋体" w:cs="宋体"/>
          <w:color w:val="000000"/>
          <w:kern w:val="0"/>
          <w:sz w:val="24"/>
          <w:szCs w:val="24"/>
          <w:lang w:eastAsia="zh-Hans"/>
        </w:rPr>
        <w:t>（2）</w:t>
      </w:r>
      <w:r>
        <w:rPr>
          <w:rFonts w:hint="eastAsia" w:ascii="宋体" w:hAnsi="宋体" w:eastAsia="宋体" w:cs="宋体"/>
          <w:color w:val="000000"/>
          <w:kern w:val="0"/>
          <w:sz w:val="24"/>
          <w:szCs w:val="24"/>
          <w:lang w:val="en-US" w:eastAsia="zh-Hans"/>
        </w:rPr>
        <w:t>主管道埋地深度参照烟台冻土层深底掩埋</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eastAsia="zh-Hans"/>
        </w:rPr>
      </w:pPr>
      <w:r>
        <w:rPr>
          <w:rFonts w:hint="default" w:ascii="宋体" w:hAnsi="宋体" w:eastAsia="宋体" w:cs="宋体"/>
          <w:color w:val="000000"/>
          <w:kern w:val="0"/>
          <w:sz w:val="24"/>
          <w:szCs w:val="24"/>
          <w:lang w:eastAsia="zh-Hans"/>
        </w:rPr>
        <w:t>（3）</w:t>
      </w:r>
      <w:r>
        <w:rPr>
          <w:rFonts w:hint="eastAsia" w:ascii="宋体" w:hAnsi="宋体" w:eastAsia="宋体" w:cs="宋体"/>
          <w:color w:val="000000"/>
          <w:kern w:val="0"/>
          <w:sz w:val="24"/>
          <w:szCs w:val="24"/>
          <w:lang w:val="en-US" w:eastAsia="zh-Hans"/>
        </w:rPr>
        <w:t>室外管道裸露位置进行保温处理</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default" w:ascii="宋体" w:hAnsi="宋体" w:eastAsia="宋体" w:cs="宋体"/>
          <w:color w:val="000000"/>
          <w:kern w:val="0"/>
          <w:sz w:val="24"/>
          <w:szCs w:val="24"/>
          <w:lang w:eastAsia="zh-Hans"/>
        </w:rPr>
        <w:t>（4）</w:t>
      </w:r>
      <w:r>
        <w:rPr>
          <w:rFonts w:hint="eastAsia" w:ascii="宋体" w:hAnsi="宋体" w:eastAsia="宋体" w:cs="宋体"/>
          <w:color w:val="000000"/>
          <w:kern w:val="0"/>
          <w:sz w:val="24"/>
          <w:szCs w:val="24"/>
          <w:lang w:val="en-US" w:eastAsia="zh-Hans"/>
        </w:rPr>
        <w:t>施工管道长度需要施工单位现场勘查及管道走向得出最总管道长度</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default" w:ascii="宋体" w:hAnsi="宋体" w:eastAsia="宋体" w:cs="宋体"/>
          <w:color w:val="000000"/>
          <w:kern w:val="0"/>
          <w:sz w:val="24"/>
          <w:szCs w:val="24"/>
          <w:lang w:eastAsia="zh-Hans"/>
        </w:rPr>
        <w:t>6、</w:t>
      </w:r>
      <w:r>
        <w:rPr>
          <w:rFonts w:hint="eastAsia" w:ascii="宋体" w:hAnsi="宋体" w:eastAsia="宋体" w:cs="宋体"/>
          <w:color w:val="000000"/>
          <w:kern w:val="0"/>
          <w:sz w:val="24"/>
          <w:szCs w:val="24"/>
          <w:lang w:val="en-US" w:eastAsia="zh-Hans"/>
        </w:rPr>
        <w:t>地下阀门井</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eastAsia="zh-CN"/>
        </w:rPr>
      </w:pPr>
      <w:r>
        <w:rPr>
          <w:rFonts w:hint="default" w:ascii="宋体" w:hAnsi="宋体" w:eastAsia="宋体" w:cs="宋体"/>
          <w:color w:val="000000"/>
          <w:kern w:val="0"/>
          <w:sz w:val="24"/>
          <w:szCs w:val="24"/>
          <w:lang w:eastAsia="zh-Hans"/>
        </w:rPr>
        <w:t>（1）</w:t>
      </w:r>
      <w:r>
        <w:rPr>
          <w:rFonts w:hint="eastAsia" w:ascii="宋体" w:hAnsi="宋体" w:eastAsia="宋体" w:cs="宋体"/>
          <w:color w:val="000000"/>
          <w:kern w:val="0"/>
          <w:sz w:val="24"/>
          <w:szCs w:val="24"/>
          <w:lang w:val="en-US" w:eastAsia="zh-Hans"/>
        </w:rPr>
        <w:t>入户阀</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室外消火栓阀门井</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井下留有足够的维修空间</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并且做好井内防水</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井口略高道路基准面</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防止雨水倒灌进阀门井腐蚀阀门</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三、其它要求</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施工方应根据现场具体情况制定现场施工方案，施工方案经甲方有关部门沟通确认后进行施工。</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施工方施工前应对采用的主要设备、系统组件、管材管件及其它设备、材料进行进场前检查，保证相关产品符合现行国家标准，并应提供出厂合格证或质量认证书。室外消火栓应符合现行国家标准《室外消火栓》GB4452的性能和质量要求；室内消火栓应符合现行国家标准《室内消火栓》GB3445的性能和质量要求。</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系统竣工后，需进行工程验收，验收不合格不应投入使用。系统验收后，施工单位应向甲方提供以下资料：</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1、竣工验收申请报告、相关设计文件、竣工资料、消火栓系统管路图；</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2、消防给水及消火栓系统的调试报告；</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3、消防给水及消火栓系统质量控制检查资料；</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eastAsia" w:ascii="宋体" w:hAnsi="宋体" w:eastAsia="宋体" w:cs="宋体"/>
          <w:color w:val="000000"/>
          <w:kern w:val="0"/>
          <w:sz w:val="24"/>
          <w:szCs w:val="24"/>
          <w:lang w:val="en-US" w:eastAsia="zh-CN"/>
        </w:rPr>
        <w:t>四、</w:t>
      </w:r>
      <w:r>
        <w:rPr>
          <w:rFonts w:hint="eastAsia" w:ascii="宋体" w:hAnsi="宋体" w:eastAsia="宋体" w:cs="宋体"/>
          <w:color w:val="000000"/>
          <w:kern w:val="0"/>
          <w:sz w:val="24"/>
          <w:szCs w:val="24"/>
          <w:lang w:val="en-US" w:eastAsia="zh-Hans"/>
        </w:rPr>
        <w:t>施工具体要求</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eastAsia" w:ascii="宋体" w:hAnsi="宋体" w:eastAsia="宋体" w:cs="宋体"/>
          <w:color w:val="000000"/>
          <w:kern w:val="0"/>
          <w:sz w:val="24"/>
          <w:szCs w:val="24"/>
          <w:lang w:val="en-US" w:eastAsia="zh-CN"/>
        </w:rPr>
        <w:t>1、原图纸</w:t>
      </w:r>
      <w:r>
        <w:rPr>
          <w:rFonts w:hint="eastAsia" w:ascii="宋体" w:hAnsi="宋体" w:eastAsia="宋体" w:cs="宋体"/>
          <w:color w:val="000000"/>
          <w:kern w:val="0"/>
          <w:sz w:val="24"/>
          <w:szCs w:val="24"/>
          <w:lang w:val="en-US" w:eastAsia="zh-Hans"/>
        </w:rPr>
        <w:t>填埋场污水处理车间</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固化车间</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污泥深度处理车间及厂区均铺设官网</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施工单位对厂区原消防管网摸排</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要求如下</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Hans"/>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en-US" w:eastAsia="zh-Hans"/>
        </w:rPr>
        <w:t>跟图图纸体现的管网</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分为A段</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B段</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C段分别取点对地下消防管网进行挖掘验证</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取点验证点见附件</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val="en-US" w:eastAsia="zh-Hans"/>
        </w:rPr>
        <w:t>如以上三个验证点任何一点发现地下消防管网</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施工单位应按照图纸</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根据施工经验对余下管网进行走向</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深度摸排</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由于填埋场横跨一条高铁线路</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不适在高铁下方进行挖掘作业</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施工方应当充分考虑施工方案及施工注意事项</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val="en-US" w:eastAsia="zh-Hans"/>
        </w:rPr>
        <w:t>对摸排到的消防管线进行试压检测及隐患排查</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如可利旧使用</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请乙方出具对管道试压过程及试压记录</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管道试压必须严格按照消防管道试压要求进行</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如原有消防管道无法满足现消防使用标准</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请乙方出具管道不合格报告或试压不合格记录</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并向甲方出具书面报告由甲方相关人员审核签批后方可施工更换</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lang w:val="en-US" w:eastAsia="zh-Hans"/>
        </w:rPr>
        <w:t>由于高铁限制</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新铺设管道施工时应避开高铁线路下方</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如无法避开高铁下方</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请乙方技术人员设计管道时走向时延伸至厂区围墙</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为地上式消防管线</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并且地上管线加强保温保护</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管道穿过高铁下方后挖土下埋管线</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下埋深度应在烟台冻土层之下</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并做好防腐措施</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val="en-US" w:eastAsia="zh-Hans"/>
        </w:rPr>
        <w:t>如以上三点排查未发现图纸所标地下消防管网</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请乙方出具书面管道排查记录及照片</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并且由甲方人员对排查现场进行检查或指定挖掘位置仍未发现地下管线后乙方向甲方提交管道铺设书面申请后经过甲方批准后方可施工</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lang w:val="en-US" w:eastAsia="zh-Hans"/>
        </w:rPr>
        <w:t>如新铺设消防管道</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乙方应出具CAD正规设计图纸</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default"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val="en-US" w:eastAsia="zh-Hans"/>
        </w:rPr>
        <w:t>由于污水处理车间</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固化车间</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污泥深度处理车间内消防管网</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年久失修</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乙方应对车间内的消防管网进行排查</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试压发现问题以书面形式向甲方汇报</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经过甲方审批后方可施工更换</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val="en-US" w:eastAsia="zh-Hans"/>
        </w:rPr>
        <w:t>填埋场办公区域按照现有消防官网图所视并未设置消防系统</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填埋场办公区域内设置宿舍</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食堂属于人员密集场所</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由于建筑物的局限性</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在办公区外设置室外消火栓应急时候使用</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lang w:val="en-US" w:eastAsia="zh-Hans"/>
        </w:rPr>
        <w:t>乙方技术人员根据填埋场车间布局情况</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对填埋场室外消火栓进行布局规划施工</w:t>
      </w:r>
      <w:r>
        <w:rPr>
          <w:rFonts w:hint="default" w:ascii="宋体" w:hAnsi="宋体" w:eastAsia="宋体" w:cs="宋体"/>
          <w:color w:val="000000"/>
          <w:kern w:val="0"/>
          <w:sz w:val="24"/>
          <w:szCs w:val="24"/>
          <w:lang w:eastAsia="zh-Hans"/>
        </w:rPr>
        <w:t>，</w:t>
      </w:r>
      <w:r>
        <w:rPr>
          <w:rFonts w:hint="eastAsia" w:ascii="宋体" w:hAnsi="宋体" w:eastAsia="宋体" w:cs="宋体"/>
          <w:color w:val="000000"/>
          <w:kern w:val="0"/>
          <w:sz w:val="24"/>
          <w:szCs w:val="24"/>
          <w:lang w:val="en-US" w:eastAsia="zh-Hans"/>
        </w:rPr>
        <w:t>并且提供正规CAD设计图纸</w:t>
      </w:r>
      <w:r>
        <w:rPr>
          <w:rFonts w:hint="default" w:ascii="宋体" w:hAnsi="宋体" w:eastAsia="宋体" w:cs="宋体"/>
          <w:color w:val="000000"/>
          <w:kern w:val="0"/>
          <w:sz w:val="24"/>
          <w:szCs w:val="24"/>
          <w:lang w:eastAsia="zh-Hans"/>
        </w:rPr>
        <w:t>。</w:t>
      </w:r>
    </w:p>
    <w:p>
      <w:pPr>
        <w:widowControl/>
        <w:shd w:val="clear" w:color="auto" w:fill="FFFFFF"/>
        <w:spacing w:before="50" w:line="228" w:lineRule="atLeast"/>
        <w:ind w:firstLine="210"/>
        <w:rPr>
          <w:rFonts w:hint="eastAsia" w:ascii="宋体" w:hAnsi="宋体" w:eastAsia="宋体" w:cs="宋体"/>
          <w:b/>
          <w:bCs/>
          <w:i w:val="0"/>
          <w:iCs w:val="0"/>
          <w:color w:val="auto"/>
          <w:kern w:val="0"/>
          <w:sz w:val="30"/>
          <w:szCs w:val="30"/>
          <w:highlight w:val="yellow"/>
          <w:u w:val="single"/>
          <w:lang w:val="en-US" w:eastAsia="zh-CN"/>
        </w:rPr>
      </w:pPr>
      <w:r>
        <w:rPr>
          <w:rFonts w:hint="eastAsia" w:ascii="宋体" w:hAnsi="宋体" w:eastAsia="宋体" w:cs="宋体"/>
          <w:b/>
          <w:bCs/>
          <w:i w:val="0"/>
          <w:iCs w:val="0"/>
          <w:color w:val="auto"/>
          <w:kern w:val="0"/>
          <w:sz w:val="30"/>
          <w:szCs w:val="30"/>
          <w:highlight w:val="yellow"/>
          <w:u w:val="single"/>
          <w:lang w:val="en-US" w:eastAsia="zh-CN"/>
        </w:rPr>
        <w:t>注：报价附材料清单(物料名称、数量、单价、品牌等）及施工图纸以及资质证书扫描件。</w:t>
      </w:r>
    </w:p>
    <w:p>
      <w:pPr>
        <w:widowControl/>
        <w:shd w:val="clear" w:color="auto" w:fill="FFFFFF"/>
        <w:spacing w:before="50" w:line="228" w:lineRule="atLeast"/>
        <w:ind w:firstLine="210"/>
        <w:rPr>
          <w:rFonts w:ascii="宋体" w:hAnsi="宋体" w:eastAsia="宋体" w:cs="宋体"/>
          <w:b/>
          <w:bCs/>
          <w:color w:val="FF0000"/>
          <w:kern w:val="0"/>
          <w:szCs w:val="21"/>
          <w:highlight w:val="yellow"/>
        </w:rPr>
      </w:pPr>
      <w:r>
        <w:rPr>
          <w:rFonts w:hint="eastAsia" w:ascii="宋体" w:hAnsi="宋体" w:eastAsia="宋体" w:cs="宋体"/>
          <w:b/>
          <w:bCs/>
          <w:i w:val="0"/>
          <w:iCs w:val="0"/>
          <w:color w:val="auto"/>
          <w:kern w:val="0"/>
          <w:sz w:val="30"/>
          <w:szCs w:val="30"/>
          <w:highlight w:val="yellow"/>
          <w:u w:val="single"/>
          <w:lang w:val="en-US" w:eastAsia="zh-CN"/>
        </w:rPr>
        <w:t xml:space="preserve">   本项目需进行现场勘查测量，5月31日15:00前需完成现场勘查，现场勘查联系人丛树义（17362132666）。</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DFlNjNiNGY1MmI5MmMzNzIzZDZhOTI0NzJjNWIifQ=="/>
  </w:docVars>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1F67D4"/>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36BE4"/>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0399"/>
    <w:rsid w:val="00A54250"/>
    <w:rsid w:val="00A557E9"/>
    <w:rsid w:val="00A75594"/>
    <w:rsid w:val="00AA2234"/>
    <w:rsid w:val="00AC4F1A"/>
    <w:rsid w:val="00B2599F"/>
    <w:rsid w:val="00B3663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 w:val="017D2C6A"/>
    <w:rsid w:val="04471BAD"/>
    <w:rsid w:val="086C2C15"/>
    <w:rsid w:val="16530890"/>
    <w:rsid w:val="181852C2"/>
    <w:rsid w:val="19B759F8"/>
    <w:rsid w:val="1C7B33D8"/>
    <w:rsid w:val="1DC84EF2"/>
    <w:rsid w:val="2547502E"/>
    <w:rsid w:val="26494ECA"/>
    <w:rsid w:val="287F320D"/>
    <w:rsid w:val="30BB49EF"/>
    <w:rsid w:val="3426430D"/>
    <w:rsid w:val="34DF1E96"/>
    <w:rsid w:val="35BE6DA9"/>
    <w:rsid w:val="36C62E1B"/>
    <w:rsid w:val="37094303"/>
    <w:rsid w:val="38BB179E"/>
    <w:rsid w:val="39A914B0"/>
    <w:rsid w:val="3B953BB6"/>
    <w:rsid w:val="3EAA6294"/>
    <w:rsid w:val="47E65B2A"/>
    <w:rsid w:val="4BEB0FEC"/>
    <w:rsid w:val="4CFF4044"/>
    <w:rsid w:val="4D2B5FB0"/>
    <w:rsid w:val="4DC20E6E"/>
    <w:rsid w:val="501D5EB6"/>
    <w:rsid w:val="50FE5EF3"/>
    <w:rsid w:val="51AC0A70"/>
    <w:rsid w:val="59B01019"/>
    <w:rsid w:val="5F8B5419"/>
    <w:rsid w:val="62400DDA"/>
    <w:rsid w:val="624663C9"/>
    <w:rsid w:val="66ED0C72"/>
    <w:rsid w:val="674478F4"/>
    <w:rsid w:val="67D54DC0"/>
    <w:rsid w:val="69A53B40"/>
    <w:rsid w:val="6CF86366"/>
    <w:rsid w:val="6FB43569"/>
    <w:rsid w:val="72A646BF"/>
    <w:rsid w:val="73E07E7C"/>
    <w:rsid w:val="74FC6A70"/>
    <w:rsid w:val="7C031491"/>
    <w:rsid w:val="7ECE4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2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hint="default" w:ascii="Times New Roman" w:hAnsi="Times New Roman" w:cs="Times New Roman"/>
      <w:color w:val="000000"/>
      <w:sz w:val="14"/>
      <w:szCs w:val="14"/>
      <w:u w:val="none"/>
    </w:rPr>
  </w:style>
  <w:style w:type="character" w:customStyle="1" w:styleId="12">
    <w:name w:val="font11"/>
    <w:basedOn w:val="6"/>
    <w:qFormat/>
    <w:uiPriority w:val="0"/>
    <w:rPr>
      <w:rFonts w:hint="eastAsia" w:ascii="宋体" w:hAnsi="宋体" w:eastAsia="宋体" w:cs="宋体"/>
      <w:color w:val="000000"/>
      <w:sz w:val="21"/>
      <w:szCs w:val="21"/>
      <w:u w:val="none"/>
    </w:rPr>
  </w:style>
  <w:style w:type="character" w:customStyle="1" w:styleId="13">
    <w:name w:val="font31"/>
    <w:basedOn w:val="6"/>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CC699-B841-4B23-9261-443E1DF4BF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4675</Words>
  <Characters>4996</Characters>
  <Lines>19</Lines>
  <Paragraphs>5</Paragraphs>
  <TotalTime>9</TotalTime>
  <ScaleCrop>false</ScaleCrop>
  <LinksUpToDate>false</LinksUpToDate>
  <CharactersWithSpaces>5016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2021-06-24T01:05:00Z</dcterms:created>
  <dc:creator>微软用户</dc:creator>
  <cp:lastModifiedBy>  足迹</cp:lastModifiedBy>
  <dcterms:modified xsi:type="dcterms:W3CDTF">2022-05-23T07:08:35Z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AE65C37FEABD49559EC8FE2DA152B80E</vt:lpwstr>
  </property>
</Properties>
</file>