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rPr>
        <w:t>液碱及硫酸、盐酸年度招标书</w:t>
      </w:r>
    </w:p>
    <w:p>
      <w:pPr>
        <w:keepNext w:val="0"/>
        <w:keepLines w:val="0"/>
        <w:pageBreakBefore w:val="0"/>
        <w:widowControl/>
        <w:shd w:val="clear" w:color="auto" w:fill="FFFFFF"/>
        <w:kinsoku/>
        <w:wordWrap/>
        <w:overflowPunct/>
        <w:topLinePunct w:val="0"/>
        <w:autoSpaceDE/>
        <w:autoSpaceDN/>
        <w:bidi w:val="0"/>
        <w:spacing w:before="156" w:line="360" w:lineRule="auto"/>
        <w:jc w:val="left"/>
        <w:textAlignment w:val="auto"/>
        <w:rPr>
          <w:rFonts w:ascii="宋体" w:hAnsi="宋体" w:cs="Arial"/>
          <w:sz w:val="24"/>
          <w:szCs w:val="24"/>
        </w:rPr>
      </w:pPr>
      <w:r>
        <w:rPr>
          <w:rFonts w:hint="eastAsia" w:ascii="宋体" w:hAnsi="宋体" w:eastAsia="宋体" w:cs="宋体"/>
          <w:b/>
          <w:color w:val="000000"/>
          <w:kern w:val="0"/>
          <w:sz w:val="24"/>
          <w:szCs w:val="24"/>
        </w:rPr>
        <w:t>一、投标邀请</w:t>
      </w:r>
    </w:p>
    <w:p>
      <w:pPr>
        <w:keepNext w:val="0"/>
        <w:keepLines w:val="0"/>
        <w:pageBreakBefore w:val="0"/>
        <w:kinsoku/>
        <w:wordWrap/>
        <w:overflowPunct/>
        <w:topLinePunct w:val="0"/>
        <w:autoSpaceDE/>
        <w:autoSpaceDN/>
        <w:bidi w:val="0"/>
        <w:adjustRightInd w:val="0"/>
        <w:snapToGrid w:val="0"/>
        <w:spacing w:beforeLines="50" w:line="360" w:lineRule="auto"/>
        <w:ind w:left="239" w:leftChars="114"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鑫广绿环再生资源股份有限公司现对液碱、硫酸及盐酸进行年度招标，特邀请贵公司参加投标。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keepNext w:val="0"/>
        <w:keepLines w:val="0"/>
        <w:pageBreakBefore w:val="0"/>
        <w:kinsoku/>
        <w:wordWrap/>
        <w:overflowPunct/>
        <w:topLinePunct w:val="0"/>
        <w:autoSpaceDE/>
        <w:autoSpaceDN/>
        <w:bidi w:val="0"/>
        <w:adjustRightInd w:val="0"/>
        <w:snapToGrid w:val="0"/>
        <w:spacing w:beforeLines="50" w:line="360" w:lineRule="auto"/>
        <w:ind w:left="240" w:hanging="240" w:hangingChars="100"/>
        <w:textAlignment w:val="auto"/>
        <w:rPr>
          <w:rFonts w:ascii="宋体" w:hAnsi="宋体" w:cs="Arial"/>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项目内容：液碱、硫酸及盐酸年度招标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sz w:val="24"/>
          <w:szCs w:val="24"/>
        </w:rPr>
      </w:pPr>
      <w:r>
        <w:rPr>
          <w:rFonts w:hint="eastAsia" w:ascii="宋体" w:hAnsi="宋体" w:cs="Arial"/>
          <w:sz w:val="24"/>
          <w:szCs w:val="24"/>
        </w:rPr>
        <w:t>2.2投标人须具备专业资质，要求证照齐全，具备制作或者出售标的物的资质。</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sz w:val="24"/>
          <w:szCs w:val="24"/>
        </w:rPr>
      </w:pPr>
      <w:r>
        <w:rPr>
          <w:rFonts w:hint="eastAsia" w:ascii="宋体" w:hAnsi="宋体" w:cs="Arial"/>
          <w:sz w:val="24"/>
          <w:szCs w:val="24"/>
        </w:rPr>
        <w:t>2.3 投标人须至少有合作3家以上的业绩。</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sz w:val="24"/>
          <w:szCs w:val="24"/>
        </w:rPr>
      </w:pPr>
      <w:r>
        <w:rPr>
          <w:rFonts w:hint="eastAsia" w:ascii="宋体" w:hAnsi="宋体" w:cs="Arial"/>
          <w:sz w:val="24"/>
          <w:szCs w:val="24"/>
        </w:rPr>
        <w:t>2.4 提供产品出厂合格证书。</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sz w:val="24"/>
          <w:szCs w:val="24"/>
        </w:rPr>
      </w:pPr>
      <w:r>
        <w:rPr>
          <w:rFonts w:hint="eastAsia" w:ascii="宋体" w:hAnsi="宋体" w:cs="Arial"/>
          <w:sz w:val="24"/>
          <w:szCs w:val="24"/>
        </w:rPr>
        <w:t>2.5 相关产品属于危化易制毒品，需要具备危化品经营许可证、非药品类易制毒化学品经营备案证及运输资质等。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22年1月10日（周一）。</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22年1月17日12：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000000"/>
          <w:sz w:val="24"/>
          <w:szCs w:val="24"/>
        </w:rPr>
      </w:pPr>
      <w:r>
        <w:rPr>
          <w:rFonts w:hint="eastAsia" w:ascii="宋体" w:hAnsi="宋体" w:cs="Arial"/>
          <w:color w:val="000000"/>
          <w:sz w:val="24"/>
          <w:szCs w:val="24"/>
        </w:rPr>
        <w:t>3.6技术答疑部门：于经理（电话13583522631）</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年1月17日13：3</w:t>
      </w:r>
      <w:r>
        <w:rPr>
          <w:rFonts w:ascii="宋体" w:cs="Arial"/>
          <w:color w:val="FF0000"/>
          <w:sz w:val="24"/>
          <w:szCs w:val="24"/>
        </w:rPr>
        <w:t>0</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hint="eastAsia" w:ascii="宋体" w:hAnsi="宋体" w:cs="Arial"/>
          <w:color w:val="000000"/>
          <w:sz w:val="24"/>
          <w:szCs w:val="24"/>
        </w:rPr>
      </w:pPr>
      <w:r>
        <w:rPr>
          <w:rFonts w:hint="eastAsia" w:ascii="宋体" w:hAnsi="宋体" w:cs="Arial"/>
          <w:color w:val="000000"/>
          <w:sz w:val="24"/>
          <w:szCs w:val="24"/>
        </w:rPr>
        <w:t>3.9 开标方式:内部开标</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cs="Arial"/>
          <w:sz w:val="24"/>
          <w:szCs w:val="24"/>
        </w:rPr>
      </w:pPr>
      <w:r>
        <w:rPr>
          <w:rFonts w:hint="eastAsia" w:ascii="宋体" w:hAnsi="宋体" w:cs="Arial"/>
          <w:sz w:val="24"/>
          <w:szCs w:val="24"/>
        </w:rPr>
        <w:t>本招标文件仅适用与本次投标所叙述液碱、硫酸及盐酸</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keepNext w:val="0"/>
        <w:keepLines w:val="0"/>
        <w:pageBreakBefore w:val="0"/>
        <w:widowControl/>
        <w:shd w:val="clear" w:color="auto" w:fill="FFFFFF"/>
        <w:kinsoku/>
        <w:wordWrap/>
        <w:overflowPunct/>
        <w:topLinePunct w:val="0"/>
        <w:autoSpaceDE/>
        <w:autoSpaceDN/>
        <w:bidi w:val="0"/>
        <w:spacing w:before="156" w:line="360" w:lineRule="auto"/>
        <w:ind w:left="720" w:hanging="720"/>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keepNext w:val="0"/>
        <w:keepLines w:val="0"/>
        <w:pageBreakBefore w:val="0"/>
        <w:widowControl/>
        <w:shd w:val="clear" w:color="auto" w:fill="FFFFFF"/>
        <w:kinsoku/>
        <w:wordWrap/>
        <w:overflowPunct/>
        <w:topLinePunct w:val="0"/>
        <w:autoSpaceDE/>
        <w:autoSpaceDN/>
        <w:bidi w:val="0"/>
        <w:spacing w:before="156" w:line="360" w:lineRule="auto"/>
        <w:ind w:left="149"/>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6、到货要求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 中标人依据要求按时按量交货，自接到订单通知后3天内必须到货。逾期造成招标人的相应损失须由中标人承担。</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 中标人按照招标人的要求将货物运抵招标人指定位置，招标人仅提供必要人员及叉车等内部可提供的协助，如需吊装等设备需中标人提前联系并承担费用。</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招标人质检部门会根据发货批次进行抽检，任意批次货物因质量原因导致的一系列问题，招标人可根据公司质检部的货物检验标准对其扣款、退货及取消年度供应商资格，招标人可根据实际损失情况对投标人进行索赔。</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根据招标人的验收标准：符合公司的质量标准，满足生产的使用要求。</w:t>
      </w:r>
    </w:p>
    <w:p>
      <w:pPr>
        <w:keepNext w:val="0"/>
        <w:keepLines w:val="0"/>
        <w:pageBreakBefore w:val="0"/>
        <w:numPr>
          <w:numId w:val="0"/>
        </w:numPr>
        <w:kinsoku/>
        <w:wordWrap/>
        <w:overflowPunct/>
        <w:topLinePunct w:val="0"/>
        <w:autoSpaceDE/>
        <w:autoSpaceDN/>
        <w:bidi w:val="0"/>
        <w:spacing w:line="360" w:lineRule="auto"/>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付款方式</w:t>
      </w:r>
    </w:p>
    <w:p>
      <w:pPr>
        <w:keepNext w:val="0"/>
        <w:keepLines w:val="0"/>
        <w:pageBreakBefore w:val="0"/>
        <w:numPr>
          <w:numId w:val="0"/>
        </w:numPr>
        <w:kinsoku/>
        <w:wordWrap/>
        <w:overflowPunct/>
        <w:topLinePunct w:val="0"/>
        <w:autoSpaceDE/>
        <w:autoSpaceDN/>
        <w:bidi w:val="0"/>
        <w:spacing w:line="360" w:lineRule="auto"/>
        <w:ind w:firstLine="480" w:firstLineChars="200"/>
        <w:textAlignment w:val="auto"/>
        <w:rPr>
          <w:sz w:val="24"/>
        </w:rPr>
      </w:pPr>
      <w:r>
        <w:rPr>
          <w:rFonts w:hint="eastAsia" w:ascii="宋体" w:hAnsi="宋体" w:eastAsia="宋体" w:cs="宋体"/>
          <w:color w:val="000000"/>
          <w:kern w:val="0"/>
          <w:sz w:val="24"/>
          <w:szCs w:val="24"/>
        </w:rPr>
        <w:t>招标人固定给中标者结款，中标人每月23号前针对上个月（上月20号至本月20号）的采购数量对账并开具发票，办理入库，货款支付自发票开具日期押款2个月（M+2</w:t>
      </w:r>
      <w:r>
        <w:rPr>
          <w:rFonts w:ascii="宋体" w:hAnsi="宋体" w:eastAsia="宋体" w:cs="宋体"/>
          <w:color w:val="000000"/>
          <w:kern w:val="0"/>
          <w:sz w:val="24"/>
          <w:szCs w:val="24"/>
        </w:rPr>
        <w:t>）</w:t>
      </w:r>
      <w:r>
        <w:rPr>
          <w:rFonts w:hint="eastAsia"/>
          <w:sz w:val="24"/>
        </w:rPr>
        <w:t>。款项结算期根据招标人收到中标人提供的有效票据（依甲方要求为增值税专用发票）的日期为准。支付方式以银行电子承兑汇票为主（含集团财务公司的汇票）。</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rPr>
        <w:t>液碱、硫酸及盐酸</w:t>
      </w:r>
    </w:p>
    <w:tbl>
      <w:tblPr>
        <w:tblStyle w:val="5"/>
        <w:tblW w:w="9762" w:type="dxa"/>
        <w:tblInd w:w="-1241" w:type="dxa"/>
        <w:shd w:val="clear" w:color="auto" w:fill="FFFFFF"/>
        <w:tblLayout w:type="autofit"/>
        <w:tblCellMar>
          <w:top w:w="0" w:type="dxa"/>
          <w:left w:w="0" w:type="dxa"/>
          <w:bottom w:w="0" w:type="dxa"/>
          <w:right w:w="0" w:type="dxa"/>
        </w:tblCellMar>
      </w:tblPr>
      <w:tblGrid>
        <w:gridCol w:w="1376"/>
        <w:gridCol w:w="1391"/>
        <w:gridCol w:w="1417"/>
        <w:gridCol w:w="2396"/>
        <w:gridCol w:w="1446"/>
        <w:gridCol w:w="723"/>
        <w:gridCol w:w="1013"/>
      </w:tblGrid>
      <w:tr>
        <w:tblPrEx>
          <w:tblCellMar>
            <w:top w:w="0" w:type="dxa"/>
            <w:left w:w="0" w:type="dxa"/>
            <w:bottom w:w="0" w:type="dxa"/>
            <w:right w:w="0" w:type="dxa"/>
          </w:tblCellMar>
        </w:tblPrEx>
        <w:trPr>
          <w:trHeight w:val="714" w:hRule="atLeast"/>
        </w:trPr>
        <w:tc>
          <w:tcPr>
            <w:tcW w:w="137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8386"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356"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8386"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2356"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型号规格</w:t>
            </w:r>
          </w:p>
        </w:tc>
        <w:tc>
          <w:tcPr>
            <w:tcW w:w="14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23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每次发货数量及时间</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年预计用量（已实际生产使用量为准）</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预估出厂价</w:t>
            </w: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加价幅度 元/吨</w:t>
            </w:r>
          </w:p>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（含运费、杂费,利润等所有）</w:t>
            </w:r>
          </w:p>
        </w:tc>
      </w:tr>
      <w:tr>
        <w:tblPrEx>
          <w:tblCellMar>
            <w:top w:w="0" w:type="dxa"/>
            <w:left w:w="0" w:type="dxa"/>
            <w:bottom w:w="0" w:type="dxa"/>
            <w:right w:w="0" w:type="dxa"/>
          </w:tblCellMar>
        </w:tblPrEx>
        <w:trPr>
          <w:trHeight w:val="1428"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40" w:firstLineChars="100"/>
              <w:rPr>
                <w:rFonts w:ascii="Calibri" w:hAnsi="Calibri" w:eastAsia="微软雅黑" w:cs="宋体"/>
                <w:color w:val="000000"/>
                <w:kern w:val="0"/>
                <w:szCs w:val="21"/>
              </w:rPr>
            </w:pPr>
            <w:r>
              <w:rPr>
                <w:rFonts w:hint="eastAsia" w:ascii="宋体" w:hAnsi="宋体" w:cs="Arial"/>
                <w:sz w:val="24"/>
                <w:szCs w:val="24"/>
              </w:rPr>
              <w:t xml:space="preserve"> 碱液</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 xml:space="preserve">  含量32 %</w:t>
            </w:r>
          </w:p>
        </w:tc>
        <w:tc>
          <w:tcPr>
            <w:tcW w:w="14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105" w:firstLineChars="50"/>
              <w:rPr>
                <w:rFonts w:ascii="Calibri" w:hAnsi="Calibri" w:eastAsia="微软雅黑" w:cs="宋体"/>
                <w:color w:val="000000"/>
                <w:kern w:val="0"/>
                <w:szCs w:val="21"/>
              </w:rPr>
            </w:pPr>
            <w:r>
              <w:rPr>
                <w:rFonts w:hint="eastAsia" w:ascii="Calibri" w:hAnsi="Calibri" w:eastAsia="微软雅黑" w:cs="宋体"/>
                <w:color w:val="000000"/>
                <w:kern w:val="0"/>
                <w:szCs w:val="21"/>
              </w:rPr>
              <w:t xml:space="preserve">    吨</w:t>
            </w:r>
          </w:p>
        </w:tc>
        <w:tc>
          <w:tcPr>
            <w:tcW w:w="23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20吨左右/次，不定期</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60</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797"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cs="Arial"/>
                <w:sz w:val="24"/>
                <w:szCs w:val="24"/>
              </w:rPr>
              <w:t>硫酸</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含量31 %</w:t>
            </w:r>
          </w:p>
        </w:tc>
        <w:tc>
          <w:tcPr>
            <w:tcW w:w="14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23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4吨左右/次，不定期</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20</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797"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cs="Arial"/>
                <w:sz w:val="24"/>
                <w:szCs w:val="24"/>
              </w:rPr>
              <w:t>盐酸</w:t>
            </w:r>
          </w:p>
        </w:tc>
        <w:tc>
          <w:tcPr>
            <w:tcW w:w="13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含量98 %</w:t>
            </w:r>
          </w:p>
        </w:tc>
        <w:tc>
          <w:tcPr>
            <w:tcW w:w="14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23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5吨左右/次，不定期</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80</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372" w:hRule="atLeast"/>
        </w:trPr>
        <w:tc>
          <w:tcPr>
            <w:tcW w:w="976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宋体" w:hAnsi="宋体" w:eastAsia="宋体" w:cs="宋体"/>
                <w:b/>
                <w:bCs/>
                <w:color w:val="000000"/>
                <w:kern w:val="0"/>
                <w:sz w:val="20"/>
                <w:szCs w:val="20"/>
              </w:rPr>
            </w:pPr>
          </w:p>
        </w:tc>
      </w:tr>
      <w:tr>
        <w:tblPrEx>
          <w:tblCellMar>
            <w:top w:w="0" w:type="dxa"/>
            <w:left w:w="0" w:type="dxa"/>
            <w:bottom w:w="0" w:type="dxa"/>
            <w:right w:w="0" w:type="dxa"/>
          </w:tblCellMar>
        </w:tblPrEx>
        <w:trPr>
          <w:trHeight w:val="714"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8386"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接到通知起3天内。</w:t>
            </w:r>
          </w:p>
        </w:tc>
      </w:tr>
      <w:tr>
        <w:tblPrEx>
          <w:tblCellMar>
            <w:top w:w="0" w:type="dxa"/>
            <w:left w:w="0" w:type="dxa"/>
            <w:bottom w:w="0" w:type="dxa"/>
            <w:right w:w="0" w:type="dxa"/>
          </w:tblCellMar>
        </w:tblPrEx>
        <w:trPr>
          <w:trHeight w:val="543" w:hRule="atLeast"/>
        </w:trPr>
        <w:tc>
          <w:tcPr>
            <w:tcW w:w="976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w:t>
            </w:r>
          </w:p>
        </w:tc>
      </w:tr>
    </w:tbl>
    <w:p>
      <w:pPr>
        <w:widowControl/>
        <w:shd w:val="clear" w:color="auto" w:fill="FFFFFF"/>
        <w:spacing w:after="120" w:line="362" w:lineRule="atLeast"/>
        <w:rPr>
          <w:rFonts w:ascii="宋体" w:hAnsi="宋体" w:eastAsia="宋体" w:cs="宋体"/>
          <w:b/>
          <w:bCs/>
          <w:color w:val="FF0000"/>
          <w:kern w:val="0"/>
          <w:sz w:val="20"/>
          <w:szCs w:val="20"/>
        </w:rPr>
      </w:pPr>
    </w:p>
    <w:p>
      <w:pP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备注：</w:t>
      </w:r>
    </w:p>
    <w:p>
      <w:pP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1</w:t>
      </w:r>
      <w:r>
        <w:rPr>
          <w:rFonts w:hint="eastAsia" w:asciiTheme="minorEastAsia" w:hAnsiTheme="minorEastAsia" w:cstheme="minorEastAsia"/>
          <w:b/>
          <w:bCs/>
          <w:color w:val="FF0000"/>
          <w:sz w:val="24"/>
          <w:szCs w:val="24"/>
          <w:lang w:val="en-US" w:eastAsia="zh-CN"/>
        </w:rPr>
        <w:t>、</w:t>
      </w:r>
      <w:r>
        <w:rPr>
          <w:rFonts w:hint="eastAsia" w:asciiTheme="minorEastAsia" w:hAnsiTheme="minorEastAsia" w:eastAsiaTheme="minorEastAsia" w:cstheme="minorEastAsia"/>
          <w:b/>
          <w:bCs/>
          <w:color w:val="FF0000"/>
          <w:sz w:val="24"/>
          <w:szCs w:val="24"/>
          <w:lang w:val="en-US" w:eastAsia="zh-CN"/>
        </w:rPr>
        <w:t>本页必须加盖公章</w:t>
      </w:r>
    </w:p>
    <w:p>
      <w:pP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2、此报价包含13%或3%增值税发票和运费</w:t>
      </w:r>
    </w:p>
    <w:p>
      <w:pP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3</w:t>
      </w:r>
      <w:r>
        <w:rPr>
          <w:rFonts w:hint="eastAsia" w:asciiTheme="minorEastAsia" w:hAnsiTheme="minorEastAsia" w:cstheme="minorEastAsia"/>
          <w:b/>
          <w:bCs/>
          <w:color w:val="FF0000"/>
          <w:sz w:val="24"/>
          <w:szCs w:val="24"/>
          <w:lang w:val="en-US" w:eastAsia="zh-CN"/>
        </w:rPr>
        <w:t>、</w:t>
      </w:r>
      <w:r>
        <w:rPr>
          <w:rFonts w:hint="eastAsia" w:asciiTheme="minorEastAsia" w:hAnsiTheme="minorEastAsia" w:eastAsiaTheme="minorEastAsia" w:cstheme="minorEastAsia"/>
          <w:b/>
          <w:bCs/>
          <w:color w:val="FF0000"/>
          <w:sz w:val="24"/>
          <w:szCs w:val="24"/>
          <w:lang w:val="en-US" w:eastAsia="zh-CN"/>
        </w:rPr>
        <w:t xml:space="preserve"> 出厂价参考生意社报价，在满足相关要求的前提下，选择加价幅度最低者为中标方。</w:t>
      </w:r>
    </w:p>
    <w:p>
      <w:pPr>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4、随标书附带相关的业</w:t>
      </w:r>
      <w:bookmarkStart w:id="0" w:name="_GoBack"/>
      <w:bookmarkEnd w:id="0"/>
      <w:r>
        <w:rPr>
          <w:rFonts w:hint="eastAsia" w:asciiTheme="minorEastAsia" w:hAnsiTheme="minorEastAsia" w:eastAsiaTheme="minorEastAsia" w:cstheme="minorEastAsia"/>
          <w:b/>
          <w:bCs/>
          <w:color w:val="FF0000"/>
          <w:sz w:val="24"/>
          <w:szCs w:val="24"/>
          <w:lang w:val="en-US" w:eastAsia="zh-CN"/>
        </w:rPr>
        <w:t>绩资料。</w:t>
      </w:r>
    </w:p>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150A5"/>
    <w:rsid w:val="00025FAC"/>
    <w:rsid w:val="00040F0E"/>
    <w:rsid w:val="000449D3"/>
    <w:rsid w:val="00045592"/>
    <w:rsid w:val="00071144"/>
    <w:rsid w:val="000A2EF0"/>
    <w:rsid w:val="000C0250"/>
    <w:rsid w:val="000C382A"/>
    <w:rsid w:val="000C410F"/>
    <w:rsid w:val="000D681A"/>
    <w:rsid w:val="000E563C"/>
    <w:rsid w:val="000E6FCB"/>
    <w:rsid w:val="000F5A16"/>
    <w:rsid w:val="00107703"/>
    <w:rsid w:val="00113A90"/>
    <w:rsid w:val="00137D3B"/>
    <w:rsid w:val="00142897"/>
    <w:rsid w:val="00144BCF"/>
    <w:rsid w:val="00152DCE"/>
    <w:rsid w:val="00156F61"/>
    <w:rsid w:val="00156F80"/>
    <w:rsid w:val="001742A8"/>
    <w:rsid w:val="00175A9D"/>
    <w:rsid w:val="00181E36"/>
    <w:rsid w:val="001901A1"/>
    <w:rsid w:val="001B15F0"/>
    <w:rsid w:val="001B1A0D"/>
    <w:rsid w:val="001B4430"/>
    <w:rsid w:val="00224475"/>
    <w:rsid w:val="0025310E"/>
    <w:rsid w:val="00267035"/>
    <w:rsid w:val="00286795"/>
    <w:rsid w:val="002B31FF"/>
    <w:rsid w:val="002D3457"/>
    <w:rsid w:val="002E09D1"/>
    <w:rsid w:val="002F417D"/>
    <w:rsid w:val="00304760"/>
    <w:rsid w:val="003057A3"/>
    <w:rsid w:val="003204E2"/>
    <w:rsid w:val="003271A4"/>
    <w:rsid w:val="00335472"/>
    <w:rsid w:val="00344F57"/>
    <w:rsid w:val="00346AD3"/>
    <w:rsid w:val="0036217E"/>
    <w:rsid w:val="00372150"/>
    <w:rsid w:val="00380FC1"/>
    <w:rsid w:val="00382655"/>
    <w:rsid w:val="0039013A"/>
    <w:rsid w:val="003C5C95"/>
    <w:rsid w:val="003C6F7F"/>
    <w:rsid w:val="003D0541"/>
    <w:rsid w:val="003F7F32"/>
    <w:rsid w:val="0040580F"/>
    <w:rsid w:val="00441DA8"/>
    <w:rsid w:val="00450BF7"/>
    <w:rsid w:val="00457E84"/>
    <w:rsid w:val="004818CA"/>
    <w:rsid w:val="00481C70"/>
    <w:rsid w:val="00481D62"/>
    <w:rsid w:val="0048223B"/>
    <w:rsid w:val="004A0767"/>
    <w:rsid w:val="004B6D4C"/>
    <w:rsid w:val="004D0877"/>
    <w:rsid w:val="004D1947"/>
    <w:rsid w:val="004D2F97"/>
    <w:rsid w:val="004E4E03"/>
    <w:rsid w:val="00505527"/>
    <w:rsid w:val="00512E43"/>
    <w:rsid w:val="005209B5"/>
    <w:rsid w:val="00521FF6"/>
    <w:rsid w:val="005314A8"/>
    <w:rsid w:val="00553E8B"/>
    <w:rsid w:val="00575C04"/>
    <w:rsid w:val="00580B69"/>
    <w:rsid w:val="005A4D44"/>
    <w:rsid w:val="005A6410"/>
    <w:rsid w:val="005E5CC3"/>
    <w:rsid w:val="005F0263"/>
    <w:rsid w:val="00600C90"/>
    <w:rsid w:val="00607A01"/>
    <w:rsid w:val="00613AEF"/>
    <w:rsid w:val="00615783"/>
    <w:rsid w:val="006412C1"/>
    <w:rsid w:val="006623CF"/>
    <w:rsid w:val="00664629"/>
    <w:rsid w:val="00676B89"/>
    <w:rsid w:val="00695433"/>
    <w:rsid w:val="006B6216"/>
    <w:rsid w:val="006C002B"/>
    <w:rsid w:val="006C5661"/>
    <w:rsid w:val="00705D49"/>
    <w:rsid w:val="00713C95"/>
    <w:rsid w:val="00727F64"/>
    <w:rsid w:val="00730A08"/>
    <w:rsid w:val="007319C9"/>
    <w:rsid w:val="0074107E"/>
    <w:rsid w:val="00755B9E"/>
    <w:rsid w:val="00785693"/>
    <w:rsid w:val="0078616B"/>
    <w:rsid w:val="00791BE1"/>
    <w:rsid w:val="007E7C73"/>
    <w:rsid w:val="00812CD2"/>
    <w:rsid w:val="008329EB"/>
    <w:rsid w:val="00832F80"/>
    <w:rsid w:val="00845F49"/>
    <w:rsid w:val="00852484"/>
    <w:rsid w:val="00855D00"/>
    <w:rsid w:val="008607B3"/>
    <w:rsid w:val="00862AF3"/>
    <w:rsid w:val="008733B6"/>
    <w:rsid w:val="00883654"/>
    <w:rsid w:val="008E63AE"/>
    <w:rsid w:val="008F5810"/>
    <w:rsid w:val="008F6DFA"/>
    <w:rsid w:val="009A1747"/>
    <w:rsid w:val="009A4198"/>
    <w:rsid w:val="009B1D21"/>
    <w:rsid w:val="009F10BA"/>
    <w:rsid w:val="00A1247B"/>
    <w:rsid w:val="00A12AA4"/>
    <w:rsid w:val="00A15A8D"/>
    <w:rsid w:val="00A4367E"/>
    <w:rsid w:val="00A54250"/>
    <w:rsid w:val="00A557E9"/>
    <w:rsid w:val="00A74A75"/>
    <w:rsid w:val="00A75594"/>
    <w:rsid w:val="00AE4689"/>
    <w:rsid w:val="00B2599F"/>
    <w:rsid w:val="00B67268"/>
    <w:rsid w:val="00B809B5"/>
    <w:rsid w:val="00B85243"/>
    <w:rsid w:val="00B9759D"/>
    <w:rsid w:val="00BA614A"/>
    <w:rsid w:val="00BE5B46"/>
    <w:rsid w:val="00BF372C"/>
    <w:rsid w:val="00C07DC0"/>
    <w:rsid w:val="00C202F1"/>
    <w:rsid w:val="00C30C33"/>
    <w:rsid w:val="00C41D64"/>
    <w:rsid w:val="00C57EEE"/>
    <w:rsid w:val="00C7415B"/>
    <w:rsid w:val="00C806C3"/>
    <w:rsid w:val="00C8742D"/>
    <w:rsid w:val="00CC2F22"/>
    <w:rsid w:val="00CD4BD3"/>
    <w:rsid w:val="00CE21E2"/>
    <w:rsid w:val="00CE5376"/>
    <w:rsid w:val="00D075E8"/>
    <w:rsid w:val="00D20D5C"/>
    <w:rsid w:val="00D239DF"/>
    <w:rsid w:val="00D2699D"/>
    <w:rsid w:val="00D36004"/>
    <w:rsid w:val="00D43021"/>
    <w:rsid w:val="00D47B16"/>
    <w:rsid w:val="00D72A95"/>
    <w:rsid w:val="00D73AF0"/>
    <w:rsid w:val="00D778C0"/>
    <w:rsid w:val="00D97BEB"/>
    <w:rsid w:val="00DC24E1"/>
    <w:rsid w:val="00DD1C91"/>
    <w:rsid w:val="00DE5125"/>
    <w:rsid w:val="00E134CD"/>
    <w:rsid w:val="00E24C0B"/>
    <w:rsid w:val="00E51867"/>
    <w:rsid w:val="00E66C88"/>
    <w:rsid w:val="00E7059A"/>
    <w:rsid w:val="00E77A0A"/>
    <w:rsid w:val="00E839AF"/>
    <w:rsid w:val="00E87099"/>
    <w:rsid w:val="00EB1C34"/>
    <w:rsid w:val="00EB200D"/>
    <w:rsid w:val="00EC1B56"/>
    <w:rsid w:val="00EC2EDB"/>
    <w:rsid w:val="00EC448C"/>
    <w:rsid w:val="00EE71BC"/>
    <w:rsid w:val="00F0499C"/>
    <w:rsid w:val="00F1034D"/>
    <w:rsid w:val="00F25100"/>
    <w:rsid w:val="00F8144C"/>
    <w:rsid w:val="00F817EB"/>
    <w:rsid w:val="00F81E7A"/>
    <w:rsid w:val="00FA433A"/>
    <w:rsid w:val="00FC2D69"/>
    <w:rsid w:val="00FC447A"/>
    <w:rsid w:val="00FF3A97"/>
    <w:rsid w:val="00FF7CCF"/>
    <w:rsid w:val="7DB06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76B31-249A-4E4E-87AB-C84DA6274D2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349</Words>
  <Characters>1990</Characters>
  <Lines>16</Lines>
  <Paragraphs>4</Paragraphs>
  <TotalTime>1</TotalTime>
  <ScaleCrop>false</ScaleCrop>
  <LinksUpToDate>false</LinksUpToDate>
  <CharactersWithSpaces>2335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夹心梨</cp:lastModifiedBy>
  <dcterms:modified xsi:type="dcterms:W3CDTF">2022-01-10T06:09:29Z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47F77A2B6899402CB8203A97EF14C3DA</vt:lpwstr>
  </property>
</Properties>
</file>